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18" w:rsidRPr="005E5619" w:rsidRDefault="001A6A18" w:rsidP="001A6A18">
      <w:pPr>
        <w:jc w:val="thaiDistribute"/>
        <w:rPr>
          <w:rFonts w:ascii="Simplified Arabic" w:eastAsia="Times New Roman" w:hAnsi="Simplified Arabic" w:hint="cs"/>
          <w:b/>
          <w:bCs/>
          <w:sz w:val="32"/>
          <w:rtl/>
          <w:lang w:bidi="ar-DZ"/>
        </w:rPr>
      </w:pPr>
      <w:r w:rsidRPr="005E5619">
        <w:rPr>
          <w:rFonts w:ascii="Simplified Arabic" w:eastAsia="Times New Roman" w:hAnsi="Simplified Arabic" w:hint="cs"/>
          <w:b/>
          <w:bCs/>
          <w:sz w:val="32"/>
          <w:rtl/>
          <w:lang w:bidi="ar-DZ"/>
        </w:rPr>
        <w:t>الهدف العام للمقياس</w:t>
      </w:r>
      <w:r w:rsidRPr="005E5619">
        <w:rPr>
          <w:rFonts w:ascii="Simplified Arabic" w:eastAsia="Times New Roman" w:hAnsi="Simplified Arabic" w:hint="cs"/>
          <w:sz w:val="32"/>
          <w:rtl/>
          <w:lang w:bidi="ar-DZ"/>
        </w:rPr>
        <w:t xml:space="preserve">: تعرف الطالب على مادة المناهج النقدية قديما وحديثا </w:t>
      </w:r>
      <w:r>
        <w:rPr>
          <w:rFonts w:ascii="Simplified Arabic" w:eastAsia="Times New Roman" w:hAnsi="Simplified Arabic" w:hint="cs"/>
          <w:sz w:val="32"/>
          <w:rtl/>
          <w:lang w:bidi="ar-DZ"/>
        </w:rPr>
        <w:t>في البيئات الغربية والعربية ودورها في تحليل النصوص وسبر أغوارها</w:t>
      </w:r>
      <w:r w:rsidRPr="005E5619">
        <w:rPr>
          <w:rFonts w:ascii="Simplified Arabic" w:eastAsia="Times New Roman" w:hAnsi="Simplified Arabic" w:hint="cs"/>
          <w:sz w:val="32"/>
          <w:rtl/>
          <w:lang w:bidi="ar-DZ"/>
        </w:rPr>
        <w:t>.</w:t>
      </w:r>
    </w:p>
    <w:p w:rsidR="001A6A18" w:rsidRDefault="001A6A18" w:rsidP="001A6A18">
      <w:pPr>
        <w:jc w:val="thaiDistribute"/>
        <w:rPr>
          <w:rFonts w:ascii="Simplified Arabic" w:eastAsia="Times New Roman" w:hAnsi="Simplified Arabic" w:hint="cs"/>
          <w:b/>
          <w:bCs/>
          <w:sz w:val="32"/>
          <w:rtl/>
          <w:lang w:bidi="ar-DZ"/>
        </w:rPr>
      </w:pPr>
      <w:r w:rsidRPr="005E5619">
        <w:rPr>
          <w:rFonts w:ascii="Simplified Arabic" w:eastAsia="Times New Roman" w:hAnsi="Simplified Arabic"/>
          <w:b/>
          <w:bCs/>
          <w:sz w:val="32"/>
          <w:rtl/>
          <w:lang w:bidi="ar-DZ"/>
        </w:rPr>
        <w:t>أهداف الم</w:t>
      </w:r>
      <w:r w:rsidRPr="005E5619">
        <w:rPr>
          <w:rFonts w:ascii="Simplified Arabic" w:eastAsia="Times New Roman" w:hAnsi="Simplified Arabic" w:hint="cs"/>
          <w:b/>
          <w:bCs/>
          <w:sz w:val="32"/>
          <w:rtl/>
          <w:lang w:bidi="ar-DZ"/>
        </w:rPr>
        <w:t>قياس</w:t>
      </w:r>
      <w:r w:rsidRPr="005E5619">
        <w:rPr>
          <w:rFonts w:ascii="Simplified Arabic" w:eastAsia="Times New Roman" w:hAnsi="Simplified Arabic"/>
          <w:b/>
          <w:bCs/>
          <w:sz w:val="32"/>
          <w:rtl/>
          <w:lang w:bidi="ar-DZ"/>
        </w:rPr>
        <w:t>:</w:t>
      </w:r>
    </w:p>
    <w:p w:rsidR="001A6A18" w:rsidRPr="005E5619" w:rsidRDefault="001A6A18" w:rsidP="001A6A18">
      <w:pPr>
        <w:jc w:val="thaiDistribute"/>
        <w:rPr>
          <w:rFonts w:ascii="Simplified Arabic" w:eastAsia="Times New Roman" w:hAnsi="Simplified Arabic" w:hint="cs"/>
          <w:sz w:val="32"/>
          <w:rtl/>
          <w:lang w:bidi="ar-DZ"/>
        </w:rPr>
      </w:pPr>
      <w:r w:rsidRPr="005E5619">
        <w:rPr>
          <w:rFonts w:ascii="Simplified Arabic" w:eastAsia="Times New Roman" w:hAnsi="Simplified Arabic" w:hint="cs"/>
          <w:sz w:val="32"/>
          <w:rtl/>
          <w:lang w:bidi="ar-DZ"/>
        </w:rPr>
        <w:t>تهدف هذه المحاضرات إلى</w:t>
      </w:r>
      <w:r>
        <w:rPr>
          <w:rFonts w:ascii="Simplified Arabic" w:eastAsia="Times New Roman" w:hAnsi="Simplified Arabic" w:hint="cs"/>
          <w:sz w:val="32"/>
          <w:rtl/>
          <w:lang w:bidi="ar-DZ"/>
        </w:rPr>
        <w:t>:</w:t>
      </w:r>
    </w:p>
    <w:p w:rsidR="001A6A18" w:rsidRPr="00992431" w:rsidRDefault="001A6A18" w:rsidP="001A6A18">
      <w:pPr>
        <w:numPr>
          <w:ilvl w:val="0"/>
          <w:numId w:val="1"/>
        </w:numPr>
        <w:spacing w:line="276" w:lineRule="auto"/>
        <w:jc w:val="both"/>
        <w:rPr>
          <w:rFonts w:ascii="Simplified Arabic" w:hAnsi="Simplified Arabic"/>
          <w:sz w:val="32"/>
          <w:lang w:bidi="ar-DZ"/>
        </w:rPr>
      </w:pPr>
      <w:r w:rsidRPr="00992431">
        <w:rPr>
          <w:rFonts w:ascii="Simplified Arabic" w:hAnsi="Simplified Arabic"/>
          <w:sz w:val="32"/>
          <w:rtl/>
          <w:lang w:bidi="ar-DZ"/>
        </w:rPr>
        <w:t xml:space="preserve">تعرف الطالب </w:t>
      </w:r>
      <w:r>
        <w:rPr>
          <w:rFonts w:ascii="Simplified Arabic" w:hAnsi="Simplified Arabic" w:hint="cs"/>
          <w:sz w:val="32"/>
          <w:rtl/>
          <w:lang w:bidi="ar-DZ"/>
        </w:rPr>
        <w:t xml:space="preserve">على المناهج النقدية </w:t>
      </w:r>
      <w:proofErr w:type="spellStart"/>
      <w:r>
        <w:rPr>
          <w:rFonts w:ascii="Simplified Arabic" w:hAnsi="Simplified Arabic" w:hint="cs"/>
          <w:sz w:val="32"/>
          <w:rtl/>
          <w:lang w:bidi="ar-DZ"/>
        </w:rPr>
        <w:t>الحداثية</w:t>
      </w:r>
      <w:proofErr w:type="spellEnd"/>
      <w:r>
        <w:rPr>
          <w:rFonts w:ascii="Simplified Arabic" w:hAnsi="Simplified Arabic" w:hint="cs"/>
          <w:sz w:val="32"/>
          <w:rtl/>
          <w:lang w:bidi="ar-DZ"/>
        </w:rPr>
        <w:t xml:space="preserve"> وما بعد </w:t>
      </w:r>
      <w:proofErr w:type="spellStart"/>
      <w:r>
        <w:rPr>
          <w:rFonts w:ascii="Simplified Arabic" w:hAnsi="Simplified Arabic" w:hint="cs"/>
          <w:sz w:val="32"/>
          <w:rtl/>
          <w:lang w:bidi="ar-DZ"/>
        </w:rPr>
        <w:t>الحداثية</w:t>
      </w:r>
      <w:proofErr w:type="spellEnd"/>
      <w:r>
        <w:rPr>
          <w:rFonts w:ascii="Simplified Arabic" w:hAnsi="Simplified Arabic" w:hint="cs"/>
          <w:sz w:val="32"/>
          <w:rtl/>
          <w:lang w:bidi="ar-DZ"/>
        </w:rPr>
        <w:t>.</w:t>
      </w:r>
    </w:p>
    <w:p w:rsidR="001A6A18" w:rsidRPr="00992431" w:rsidRDefault="001A6A18" w:rsidP="001A6A18">
      <w:pPr>
        <w:numPr>
          <w:ilvl w:val="0"/>
          <w:numId w:val="1"/>
        </w:numPr>
        <w:spacing w:line="276" w:lineRule="auto"/>
        <w:jc w:val="both"/>
        <w:rPr>
          <w:rFonts w:ascii="Simplified Arabic" w:hAnsi="Simplified Arabic"/>
          <w:sz w:val="32"/>
          <w:lang w:bidi="ar-DZ"/>
        </w:rPr>
      </w:pPr>
      <w:r>
        <w:rPr>
          <w:rFonts w:ascii="Simplified Arabic" w:hAnsi="Simplified Arabic" w:hint="cs"/>
          <w:color w:val="000000"/>
          <w:sz w:val="32"/>
          <w:shd w:val="clear" w:color="auto" w:fill="FFFFFF"/>
          <w:rtl/>
        </w:rPr>
        <w:t xml:space="preserve">تعرف الطالب على الخلفيات الفلسفية التي كانت وراء نشأة المناهج النقدية </w:t>
      </w:r>
      <w:r w:rsidRPr="00992431">
        <w:rPr>
          <w:rStyle w:val="apple-converted-space"/>
          <w:rFonts w:ascii="Simplified Arabic" w:hAnsi="Simplified Arabic"/>
          <w:color w:val="000000"/>
          <w:sz w:val="32"/>
          <w:shd w:val="clear" w:color="auto" w:fill="FFFFFF"/>
        </w:rPr>
        <w:t> </w:t>
      </w:r>
      <w:r w:rsidRPr="00992431">
        <w:rPr>
          <w:rFonts w:ascii="Simplified Arabic" w:hAnsi="Simplified Arabic"/>
          <w:color w:val="000000"/>
          <w:sz w:val="32"/>
          <w:shd w:val="clear" w:color="auto" w:fill="FFFFFF"/>
        </w:rPr>
        <w:t>.</w:t>
      </w:r>
    </w:p>
    <w:p w:rsidR="001A6A18" w:rsidRPr="00992431" w:rsidRDefault="001A6A18" w:rsidP="001A6A18">
      <w:pPr>
        <w:numPr>
          <w:ilvl w:val="0"/>
          <w:numId w:val="1"/>
        </w:numPr>
        <w:spacing w:line="276" w:lineRule="auto"/>
        <w:jc w:val="both"/>
        <w:rPr>
          <w:rFonts w:ascii="Simplified Arabic" w:hAnsi="Simplified Arabic"/>
          <w:sz w:val="32"/>
          <w:lang w:bidi="ar-DZ"/>
        </w:rPr>
      </w:pPr>
      <w:r>
        <w:rPr>
          <w:rFonts w:ascii="Simplified Arabic" w:hAnsi="Simplified Arabic" w:hint="cs"/>
          <w:color w:val="000000"/>
          <w:sz w:val="32"/>
          <w:shd w:val="clear" w:color="auto" w:fill="FFFFFF"/>
          <w:rtl/>
        </w:rPr>
        <w:t>التعرف على المسار الفلسفي الذي كان الحاضنة الأولى لنشأة المناهج النقدية</w:t>
      </w:r>
      <w:r w:rsidRPr="00992431">
        <w:rPr>
          <w:rStyle w:val="apple-converted-space"/>
          <w:rFonts w:ascii="Simplified Arabic" w:hAnsi="Simplified Arabic"/>
          <w:color w:val="000000"/>
          <w:sz w:val="32"/>
          <w:shd w:val="clear" w:color="auto" w:fill="FFFFFF"/>
        </w:rPr>
        <w:t> </w:t>
      </w:r>
      <w:r w:rsidRPr="00992431">
        <w:rPr>
          <w:rFonts w:ascii="Simplified Arabic" w:hAnsi="Simplified Arabic"/>
          <w:color w:val="000000"/>
          <w:sz w:val="32"/>
          <w:shd w:val="clear" w:color="auto" w:fill="FFFFFF"/>
        </w:rPr>
        <w:t>.</w:t>
      </w:r>
    </w:p>
    <w:p w:rsidR="001A6A18" w:rsidRPr="00992431" w:rsidRDefault="001A6A18" w:rsidP="001A6A18">
      <w:pPr>
        <w:numPr>
          <w:ilvl w:val="0"/>
          <w:numId w:val="1"/>
        </w:numPr>
        <w:spacing w:line="276" w:lineRule="auto"/>
        <w:jc w:val="both"/>
        <w:rPr>
          <w:rFonts w:ascii="Simplified Arabic" w:hAnsi="Simplified Arabic"/>
          <w:sz w:val="32"/>
          <w:lang w:bidi="ar-DZ"/>
        </w:rPr>
      </w:pPr>
      <w:r>
        <w:rPr>
          <w:rFonts w:ascii="Simplified Arabic" w:hAnsi="Simplified Arabic" w:hint="cs"/>
          <w:color w:val="000000"/>
          <w:sz w:val="32"/>
          <w:shd w:val="clear" w:color="auto" w:fill="FFFFFF"/>
          <w:rtl/>
        </w:rPr>
        <w:t>التعرف على بعض المصطلحات الغربية واختلاف ترجماتها إلى العربية.</w:t>
      </w:r>
    </w:p>
    <w:p w:rsidR="003B1A6D" w:rsidRPr="001A6A18" w:rsidRDefault="003B1A6D"/>
    <w:sectPr w:rsidR="003B1A6D" w:rsidRPr="001A6A18" w:rsidSect="003B1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61363"/>
    <w:multiLevelType w:val="hybridMultilevel"/>
    <w:tmpl w:val="E378ECE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6A18"/>
    <w:rsid w:val="001A6A18"/>
    <w:rsid w:val="003B1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18"/>
    <w:pPr>
      <w:bidi/>
      <w:spacing w:after="0" w:line="240" w:lineRule="auto"/>
      <w:jc w:val="lowKashida"/>
    </w:pPr>
    <w:rPr>
      <w:rFonts w:ascii="Times New Roman" w:eastAsia="Calibri" w:hAnsi="Times New Roman" w:cs="Simplified Arabic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6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377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</dc:creator>
  <cp:lastModifiedBy>NTC</cp:lastModifiedBy>
  <cp:revision>1</cp:revision>
  <dcterms:created xsi:type="dcterms:W3CDTF">2021-01-17T21:27:00Z</dcterms:created>
  <dcterms:modified xsi:type="dcterms:W3CDTF">2021-01-17T21:27:00Z</dcterms:modified>
</cp:coreProperties>
</file>