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وزارة</w:t>
      </w:r>
      <w:proofErr w:type="gramEnd"/>
      <w:r>
        <w:rPr>
          <w:rFonts w:ascii="Simplified Arabic" w:hAnsi="Simplified Arabic" w:cs="Simplified Arabic" w:hint="cs"/>
          <w:b/>
          <w:bCs/>
          <w:sz w:val="30"/>
          <w:szCs w:val="30"/>
          <w:rtl/>
        </w:rPr>
        <w:t xml:space="preserve"> التعليم العالي والبحث العلمي</w:t>
      </w:r>
    </w:p>
    <w:p w:rsidR="00627AF8" w:rsidRDefault="00627AF8" w:rsidP="00627AF8">
      <w:pPr>
        <w:bidi w:val="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جامعة محمد بوضياف </w:t>
      </w:r>
      <w:r>
        <w:rPr>
          <w:rFonts w:ascii="Simplified Arabic" w:hAnsi="Simplified Arabic" w:cs="Simplified Arabic"/>
          <w:b/>
          <w:bCs/>
          <w:sz w:val="30"/>
          <w:szCs w:val="30"/>
          <w:rtl/>
        </w:rPr>
        <w:t>–</w:t>
      </w:r>
      <w:r>
        <w:rPr>
          <w:rFonts w:ascii="Simplified Arabic" w:hAnsi="Simplified Arabic" w:cs="Simplified Arabic" w:hint="cs"/>
          <w:b/>
          <w:bCs/>
          <w:sz w:val="30"/>
          <w:szCs w:val="30"/>
          <w:rtl/>
        </w:rPr>
        <w:t xml:space="preserve"> المسيلة -</w:t>
      </w:r>
    </w:p>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كلية</w:t>
      </w:r>
      <w:proofErr w:type="gramEnd"/>
      <w:r>
        <w:rPr>
          <w:rFonts w:ascii="Simplified Arabic" w:hAnsi="Simplified Arabic" w:cs="Simplified Arabic" w:hint="cs"/>
          <w:b/>
          <w:bCs/>
          <w:sz w:val="30"/>
          <w:szCs w:val="30"/>
          <w:rtl/>
        </w:rPr>
        <w:t xml:space="preserve"> الحقوق والعلوم السياسية</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jc w:val="center"/>
        <w:rPr>
          <w:rFonts w:ascii="Simplified Arabic" w:hAnsi="Simplified Arabic" w:cs="Simplified Arabic"/>
          <w:b/>
          <w:bCs/>
          <w:sz w:val="80"/>
          <w:szCs w:val="80"/>
          <w:lang w:val="fr-FR"/>
        </w:rPr>
      </w:pPr>
      <w:r w:rsidRPr="00EE1B98">
        <w:rPr>
          <w:rFonts w:ascii="Simplified Arabic" w:hAnsi="Simplified Arabic" w:cs="Simplified Arabic" w:hint="cs"/>
          <w:b/>
          <w:bCs/>
          <w:sz w:val="80"/>
          <w:szCs w:val="80"/>
          <w:rtl/>
        </w:rPr>
        <w:t>محاضرات في حقوق الإنسان</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مطبوعة بيداغوجية موجهة لطلبة السنة الثانية ليسانس ل م د</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المجموعة الاولى</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bidi w:val="0"/>
        <w:jc w:val="center"/>
        <w:rPr>
          <w:rFonts w:ascii="Simplified Arabic" w:hAnsi="Simplified Arabic" w:cs="Simplified Arabic"/>
          <w:b/>
          <w:bCs/>
          <w:sz w:val="30"/>
          <w:szCs w:val="30"/>
          <w:rtl/>
          <w:lang w:val="fr-FR"/>
        </w:rPr>
      </w:pPr>
    </w:p>
    <w:p w:rsidR="00627AF8" w:rsidRDefault="00627AF8" w:rsidP="00627AF8">
      <w:pPr>
        <w:bidi w:val="0"/>
        <w:jc w:val="right"/>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إعداد</w:t>
      </w:r>
      <w:proofErr w:type="gramEnd"/>
      <w:r>
        <w:rPr>
          <w:rFonts w:ascii="Simplified Arabic" w:hAnsi="Simplified Arabic" w:cs="Simplified Arabic" w:hint="cs"/>
          <w:b/>
          <w:bCs/>
          <w:sz w:val="30"/>
          <w:szCs w:val="30"/>
          <w:rtl/>
        </w:rPr>
        <w:t xml:space="preserve"> الدكتور: برابح السعيد</w:t>
      </w:r>
    </w:p>
    <w:p w:rsidR="00627AF8" w:rsidRPr="00EE1B98" w:rsidRDefault="00627AF8" w:rsidP="00627AF8">
      <w:pPr>
        <w:bidi w:val="0"/>
        <w:jc w:val="center"/>
        <w:rPr>
          <w:rFonts w:ascii="Simplified Arabic" w:hAnsi="Simplified Arabic" w:cs="Simplified Arabic"/>
          <w:b/>
          <w:bCs/>
          <w:sz w:val="30"/>
          <w:szCs w:val="30"/>
          <w:lang w:val="fr-FR"/>
        </w:rPr>
      </w:pPr>
      <w:proofErr w:type="gramStart"/>
      <w:r>
        <w:rPr>
          <w:rFonts w:ascii="Simplified Arabic" w:hAnsi="Simplified Arabic" w:cs="Simplified Arabic" w:hint="cs"/>
          <w:b/>
          <w:bCs/>
          <w:sz w:val="30"/>
          <w:szCs w:val="30"/>
          <w:rtl/>
        </w:rPr>
        <w:t>السنة</w:t>
      </w:r>
      <w:proofErr w:type="gramEnd"/>
      <w:r>
        <w:rPr>
          <w:rFonts w:ascii="Simplified Arabic" w:hAnsi="Simplified Arabic" w:cs="Simplified Arabic" w:hint="cs"/>
          <w:b/>
          <w:bCs/>
          <w:sz w:val="30"/>
          <w:szCs w:val="30"/>
          <w:rtl/>
        </w:rPr>
        <w:t xml:space="preserve"> الجامعية 2020- 2021</w:t>
      </w:r>
    </w:p>
    <w:p w:rsidR="005F163C" w:rsidRDefault="00627AF8" w:rsidP="005F163C">
      <w:pPr>
        <w:pStyle w:val="Paragraphedeliste"/>
        <w:spacing w:before="100" w:beforeAutospacing="1" w:after="100" w:afterAutospacing="1"/>
        <w:ind w:left="0"/>
        <w:jc w:val="center"/>
        <w:rPr>
          <w:rFonts w:ascii="Simplified Arabic" w:hAnsi="Simplified Arabic" w:cs="Simplified Arabic" w:hint="cs"/>
          <w:b/>
          <w:bCs/>
          <w:sz w:val="30"/>
          <w:szCs w:val="30"/>
          <w:rtl/>
        </w:rPr>
      </w:pPr>
      <w:r>
        <w:rPr>
          <w:rFonts w:ascii="Simplified Arabic" w:hAnsi="Simplified Arabic" w:cs="Simplified Arabic"/>
          <w:b/>
          <w:bCs/>
          <w:sz w:val="30"/>
          <w:szCs w:val="30"/>
          <w:rtl/>
        </w:rPr>
        <w:br w:type="page"/>
      </w:r>
      <w:proofErr w:type="gramStart"/>
      <w:r w:rsidR="005F163C">
        <w:rPr>
          <w:rFonts w:ascii="Simplified Arabic" w:hAnsi="Simplified Arabic" w:cs="Simplified Arabic" w:hint="cs"/>
          <w:b/>
          <w:bCs/>
          <w:sz w:val="30"/>
          <w:szCs w:val="30"/>
          <w:rtl/>
        </w:rPr>
        <w:lastRenderedPageBreak/>
        <w:t>المحاضرة</w:t>
      </w:r>
      <w:proofErr w:type="gramEnd"/>
      <w:r w:rsidR="005F163C">
        <w:rPr>
          <w:rFonts w:ascii="Simplified Arabic" w:hAnsi="Simplified Arabic" w:cs="Simplified Arabic" w:hint="cs"/>
          <w:b/>
          <w:bCs/>
          <w:sz w:val="30"/>
          <w:szCs w:val="30"/>
          <w:rtl/>
        </w:rPr>
        <w:t xml:space="preserve"> الرابعة</w:t>
      </w:r>
    </w:p>
    <w:p w:rsidR="005F163C" w:rsidRDefault="005F163C" w:rsidP="005F163C">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الثاني</w:t>
      </w:r>
    </w:p>
    <w:p w:rsidR="005F163C" w:rsidRDefault="005F163C" w:rsidP="005F163C">
      <w:pPr>
        <w:pStyle w:val="Paragraphedeliste"/>
        <w:spacing w:before="100" w:beforeAutospacing="1" w:after="100" w:afterAutospacing="1"/>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العهد الدولي الخاص بالحقوق الاقتصادية والاجتماعية </w:t>
      </w:r>
      <w:proofErr w:type="gramStart"/>
      <w:r>
        <w:rPr>
          <w:rFonts w:ascii="Simplified Arabic" w:hAnsi="Simplified Arabic" w:cs="Simplified Arabic" w:hint="cs"/>
          <w:b/>
          <w:bCs/>
          <w:sz w:val="30"/>
          <w:szCs w:val="30"/>
          <w:rtl/>
        </w:rPr>
        <w:t>والثقافية</w:t>
      </w:r>
      <w:proofErr w:type="gramEnd"/>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b/>
          <w:bCs/>
          <w:sz w:val="30"/>
          <w:szCs w:val="30"/>
          <w:rtl/>
        </w:rPr>
      </w:pPr>
      <w:proofErr w:type="gramStart"/>
      <w:r w:rsidRPr="00D72A95">
        <w:rPr>
          <w:rFonts w:ascii="Simplified Arabic" w:hAnsi="Simplified Arabic" w:cs="Simplified Arabic"/>
          <w:sz w:val="30"/>
          <w:szCs w:val="30"/>
          <w:rtl/>
        </w:rPr>
        <w:t>يعتبر</w:t>
      </w:r>
      <w:proofErr w:type="gramEnd"/>
      <w:r w:rsidRPr="00D72A95">
        <w:rPr>
          <w:rFonts w:ascii="Simplified Arabic" w:hAnsi="Simplified Arabic" w:cs="Simplified Arabic"/>
          <w:sz w:val="30"/>
          <w:szCs w:val="30"/>
          <w:rtl/>
        </w:rPr>
        <w:t xml:space="preserve"> العهد الدولي الخاص بالحقوق الاقتصادية والاجتماعية والثقافية معاهدة </w:t>
      </w:r>
      <w:r>
        <w:rPr>
          <w:rFonts w:ascii="Simplified Arabic" w:hAnsi="Simplified Arabic" w:cs="Simplified Arabic" w:hint="cs"/>
          <w:sz w:val="30"/>
          <w:szCs w:val="30"/>
          <w:rtl/>
        </w:rPr>
        <w:t>متعددة الأطراف</w:t>
      </w:r>
      <w:r w:rsidRPr="00D72A95">
        <w:rPr>
          <w:rFonts w:ascii="Simplified Arabic" w:hAnsi="Simplified Arabic" w:cs="Simplified Arabic"/>
          <w:sz w:val="30"/>
          <w:szCs w:val="30"/>
          <w:rtl/>
        </w:rPr>
        <w:t xml:space="preserve"> اعتمادها من قبل الجمعية العامة للأمم المتحدة وعرضت للتوقيع والتصديق </w:t>
      </w:r>
      <w:r>
        <w:rPr>
          <w:rFonts w:ascii="Simplified Arabic" w:hAnsi="Simplified Arabic" w:cs="Simplified Arabic" w:hint="cs"/>
          <w:sz w:val="30"/>
          <w:szCs w:val="30"/>
          <w:rtl/>
        </w:rPr>
        <w:t>والانضمام في</w:t>
      </w:r>
      <w:r w:rsidRPr="00D72A95">
        <w:rPr>
          <w:rFonts w:ascii="Simplified Arabic" w:hAnsi="Simplified Arabic" w:cs="Simplified Arabic"/>
          <w:sz w:val="30"/>
          <w:szCs w:val="30"/>
          <w:rtl/>
        </w:rPr>
        <w:t xml:space="preserve"> 16 ديسمبر 1966، وأصبحت سارية المفعول اعتباراً من 3 يناير 1976</w:t>
      </w:r>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jc w:val="both"/>
        <w:rPr>
          <w:rFonts w:ascii="Simplified Arabic" w:hAnsi="Simplified Arabic" w:cs="Simplified Arabic"/>
          <w:sz w:val="30"/>
          <w:szCs w:val="30"/>
          <w:rtl/>
        </w:rPr>
      </w:pPr>
      <w:r w:rsidRPr="002708EB">
        <w:rPr>
          <w:rFonts w:ascii="Simplified Arabic" w:hAnsi="Simplified Arabic" w:cs="Simplified Arabic" w:hint="cs"/>
          <w:b/>
          <w:bCs/>
          <w:sz w:val="30"/>
          <w:szCs w:val="30"/>
          <w:rtl/>
        </w:rPr>
        <w:t>أولا: الحقوق المحمية في العهد</w:t>
      </w:r>
      <w:r>
        <w:rPr>
          <w:rFonts w:ascii="Simplified Arabic" w:hAnsi="Simplified Arabic" w:cs="Simplified Arabic" w:hint="cs"/>
          <w:b/>
          <w:bCs/>
          <w:sz w:val="30"/>
          <w:szCs w:val="30"/>
          <w:rtl/>
        </w:rPr>
        <w:t>:</w:t>
      </w:r>
      <w:r>
        <w:rPr>
          <w:rFonts w:ascii="Simplified Arabic" w:hAnsi="Simplified Arabic" w:cs="Simplified Arabic" w:hint="cs"/>
          <w:sz w:val="30"/>
          <w:szCs w:val="30"/>
          <w:rtl/>
        </w:rPr>
        <w:t xml:space="preserve"> </w:t>
      </w:r>
      <w:r w:rsidRPr="00D72A95">
        <w:rPr>
          <w:rFonts w:ascii="Simplified Arabic" w:hAnsi="Simplified Arabic" w:cs="Simplified Arabic"/>
          <w:sz w:val="30"/>
          <w:szCs w:val="30"/>
          <w:rtl/>
        </w:rPr>
        <w:t>يتكون العهد الدول</w:t>
      </w:r>
      <w:r>
        <w:rPr>
          <w:rFonts w:ascii="Simplified Arabic" w:hAnsi="Simplified Arabic" w:cs="Simplified Arabic"/>
          <w:sz w:val="30"/>
          <w:szCs w:val="30"/>
          <w:rtl/>
        </w:rPr>
        <w:t xml:space="preserve">ي من ديباجة </w:t>
      </w:r>
      <w:proofErr w:type="gramStart"/>
      <w:r>
        <w:rPr>
          <w:rFonts w:ascii="Simplified Arabic" w:hAnsi="Simplified Arabic" w:cs="Simplified Arabic"/>
          <w:sz w:val="30"/>
          <w:szCs w:val="30"/>
          <w:rtl/>
        </w:rPr>
        <w:t>وخمسة</w:t>
      </w:r>
      <w:proofErr w:type="gramEnd"/>
      <w:r>
        <w:rPr>
          <w:rFonts w:ascii="Simplified Arabic" w:hAnsi="Simplified Arabic" w:cs="Simplified Arabic"/>
          <w:sz w:val="30"/>
          <w:szCs w:val="30"/>
          <w:rtl/>
        </w:rPr>
        <w:t xml:space="preserve"> أجزاء متنوعة</w:t>
      </w:r>
      <w:r>
        <w:rPr>
          <w:rFonts w:ascii="Simplified Arabic" w:hAnsi="Simplified Arabic" w:cs="Simplified Arabic" w:hint="cs"/>
          <w:sz w:val="30"/>
          <w:szCs w:val="30"/>
          <w:rtl/>
        </w:rPr>
        <w:t>:</w:t>
      </w:r>
    </w:p>
    <w:p w:rsidR="005F163C" w:rsidRDefault="005F163C" w:rsidP="005F163C">
      <w:pPr>
        <w:pStyle w:val="Paragraphedeliste"/>
        <w:numPr>
          <w:ilvl w:val="0"/>
          <w:numId w:val="13"/>
        </w:numPr>
        <w:tabs>
          <w:tab w:val="left" w:pos="424"/>
        </w:tabs>
        <w:spacing w:before="100" w:beforeAutospacing="1" w:after="100" w:afterAutospacing="1"/>
        <w:ind w:left="0" w:firstLine="0"/>
        <w:jc w:val="both"/>
        <w:rPr>
          <w:rFonts w:ascii="Simplified Arabic" w:hAnsi="Simplified Arabic" w:cs="Simplified Arabic"/>
          <w:sz w:val="30"/>
          <w:szCs w:val="30"/>
        </w:rPr>
      </w:pPr>
      <w:r w:rsidRPr="00D72A95">
        <w:rPr>
          <w:rFonts w:ascii="Simplified Arabic" w:hAnsi="Simplified Arabic" w:cs="Simplified Arabic" w:hint="cs"/>
          <w:b/>
          <w:bCs/>
          <w:sz w:val="30"/>
          <w:szCs w:val="30"/>
          <w:rtl/>
        </w:rPr>
        <w:t>ديباجة العهد</w:t>
      </w:r>
      <w:r>
        <w:rPr>
          <w:rFonts w:ascii="Simplified Arabic" w:hAnsi="Simplified Arabic" w:cs="Simplified Arabic" w:hint="cs"/>
          <w:sz w:val="30"/>
          <w:szCs w:val="30"/>
          <w:rtl/>
        </w:rPr>
        <w:t>: يقر العهد</w:t>
      </w:r>
      <w:r w:rsidRPr="00D72A95">
        <w:rPr>
          <w:rFonts w:ascii="Simplified Arabic" w:hAnsi="Simplified Arabic" w:cs="Simplified Arabic"/>
          <w:sz w:val="30"/>
          <w:szCs w:val="30"/>
          <w:rtl/>
        </w:rPr>
        <w:t xml:space="preserve"> في ديباجته </w:t>
      </w:r>
      <w:r>
        <w:rPr>
          <w:rFonts w:ascii="Simplified Arabic" w:hAnsi="Simplified Arabic" w:cs="Simplified Arabic"/>
          <w:sz w:val="30"/>
          <w:szCs w:val="30"/>
          <w:rtl/>
        </w:rPr>
        <w:t>بأن</w:t>
      </w:r>
      <w:r w:rsidRPr="00D72A95">
        <w:rPr>
          <w:rFonts w:ascii="Simplified Arabic" w:hAnsi="Simplified Arabic" w:cs="Simplified Arabic"/>
          <w:sz w:val="30"/>
          <w:szCs w:val="30"/>
          <w:rtl/>
        </w:rPr>
        <w:t>"</w:t>
      </w:r>
      <w:r>
        <w:rPr>
          <w:rFonts w:ascii="Simplified Arabic" w:hAnsi="Simplified Arabic" w:cs="Simplified Arabic" w:hint="cs"/>
          <w:sz w:val="30"/>
          <w:szCs w:val="30"/>
          <w:rtl/>
        </w:rPr>
        <w:t xml:space="preserve"> </w:t>
      </w:r>
      <w:r w:rsidRPr="00D72A95">
        <w:rPr>
          <w:rFonts w:ascii="Simplified Arabic" w:hAnsi="Simplified Arabic" w:cs="Simplified Arabic"/>
          <w:b/>
          <w:bCs/>
          <w:sz w:val="30"/>
          <w:szCs w:val="30"/>
          <w:rtl/>
        </w:rPr>
        <w:t>لجميع أعضاء الأسرة البشرية من كرامة أصيلة فيهم، ومن حقوق متساوية وثابتة، يشكل وفقا للمبادئ المعلنة في ميثاق الأمم المتحدة</w:t>
      </w:r>
      <w:r w:rsidRPr="00D72A95">
        <w:rPr>
          <w:rFonts w:ascii="Simplified Arabic" w:hAnsi="Simplified Arabic" w:cs="Simplified Arabic" w:hint="cs"/>
          <w:b/>
          <w:bCs/>
          <w:sz w:val="30"/>
          <w:szCs w:val="30"/>
          <w:rtl/>
        </w:rPr>
        <w:t xml:space="preserve"> </w:t>
      </w:r>
      <w:r>
        <w:rPr>
          <w:rFonts w:ascii="Simplified Arabic" w:hAnsi="Simplified Arabic" w:cs="Simplified Arabic" w:hint="cs"/>
          <w:b/>
          <w:bCs/>
          <w:sz w:val="30"/>
          <w:szCs w:val="30"/>
          <w:rtl/>
        </w:rPr>
        <w:t xml:space="preserve">أساس الحرية </w:t>
      </w:r>
      <w:r w:rsidRPr="00D72A95">
        <w:rPr>
          <w:rFonts w:ascii="Simplified Arabic" w:hAnsi="Simplified Arabic" w:cs="Simplified Arabic"/>
          <w:b/>
          <w:bCs/>
          <w:sz w:val="30"/>
          <w:szCs w:val="30"/>
          <w:rtl/>
        </w:rPr>
        <w:t>والعدل والسلام في العالم</w:t>
      </w:r>
      <w:r>
        <w:rPr>
          <w:rFonts w:ascii="Simplified Arabic" w:hAnsi="Simplified Arabic" w:cs="Simplified Arabic"/>
          <w:sz w:val="30"/>
          <w:szCs w:val="30"/>
          <w:rtl/>
        </w:rPr>
        <w:t>"</w:t>
      </w:r>
      <w:r>
        <w:rPr>
          <w:rStyle w:val="Appelnotedebasdep"/>
          <w:rFonts w:ascii="Simplified Arabic" w:hAnsi="Simplified Arabic" w:cs="Simplified Arabic"/>
          <w:sz w:val="30"/>
          <w:szCs w:val="30"/>
          <w:rtl/>
        </w:rPr>
        <w:footnoteReference w:id="1"/>
      </w:r>
      <w:r>
        <w:rPr>
          <w:rFonts w:ascii="Simplified Arabic" w:hAnsi="Simplified Arabic" w:cs="Simplified Arabic" w:hint="cs"/>
          <w:sz w:val="30"/>
          <w:szCs w:val="30"/>
          <w:rtl/>
        </w:rPr>
        <w:t xml:space="preserve">، </w:t>
      </w:r>
      <w:r w:rsidRPr="00D72A95">
        <w:rPr>
          <w:rFonts w:ascii="Simplified Arabic" w:hAnsi="Simplified Arabic" w:cs="Simplified Arabic"/>
          <w:sz w:val="30"/>
          <w:szCs w:val="30"/>
          <w:rtl/>
        </w:rPr>
        <w:t xml:space="preserve">وبالتالي فإن العهد يقر أن هذه الحقوق تنبثق من كرامة الإنسان الأصيلة فيه، بحيث يكون جميع البشر أحرارا ومتحررين من الخوف والفاقة باعتبارها السبيل لتهيئة الظروف الضرورية نحو تمكين كل إنسان من التمتع بحقوقه الاقتصادية والاجتماعية والثقافية، وكذلك </w:t>
      </w:r>
      <w:r>
        <w:rPr>
          <w:rFonts w:ascii="Simplified Arabic" w:hAnsi="Simplified Arabic" w:cs="Simplified Arabic"/>
          <w:sz w:val="30"/>
          <w:szCs w:val="30"/>
          <w:rtl/>
        </w:rPr>
        <w:t>بحقوقه المدنية والسيا</w:t>
      </w:r>
      <w:r>
        <w:rPr>
          <w:rFonts w:ascii="Simplified Arabic" w:hAnsi="Simplified Arabic" w:cs="Simplified Arabic" w:hint="cs"/>
          <w:sz w:val="30"/>
          <w:szCs w:val="30"/>
          <w:rtl/>
        </w:rPr>
        <w:t>سية.</w:t>
      </w:r>
    </w:p>
    <w:p w:rsidR="005F163C" w:rsidRDefault="005F163C" w:rsidP="005F163C">
      <w:pPr>
        <w:pStyle w:val="Paragraphedeliste"/>
        <w:numPr>
          <w:ilvl w:val="0"/>
          <w:numId w:val="13"/>
        </w:numPr>
        <w:tabs>
          <w:tab w:val="left" w:pos="424"/>
        </w:tabs>
        <w:spacing w:before="100" w:beforeAutospacing="1" w:after="100" w:afterAutospacing="1"/>
        <w:ind w:left="0" w:firstLine="0"/>
        <w:jc w:val="both"/>
        <w:rPr>
          <w:rFonts w:ascii="Simplified Arabic" w:hAnsi="Simplified Arabic" w:cs="Simplified Arabic"/>
          <w:sz w:val="30"/>
          <w:szCs w:val="30"/>
        </w:rPr>
      </w:pPr>
      <w:r w:rsidRPr="00D72A95">
        <w:rPr>
          <w:rFonts w:ascii="Simplified Arabic" w:hAnsi="Simplified Arabic" w:cs="Simplified Arabic" w:hint="cs"/>
          <w:b/>
          <w:bCs/>
          <w:sz w:val="30"/>
          <w:szCs w:val="30"/>
          <w:rtl/>
        </w:rPr>
        <w:t>مواد العهد</w:t>
      </w:r>
      <w:r>
        <w:rPr>
          <w:rFonts w:ascii="Simplified Arabic" w:hAnsi="Simplified Arabic" w:cs="Simplified Arabic" w:hint="cs"/>
          <w:sz w:val="30"/>
          <w:szCs w:val="30"/>
          <w:rtl/>
        </w:rPr>
        <w:t xml:space="preserve">: تم تقسيم مواد العهد إلى خمسة أجزاء </w:t>
      </w:r>
      <w:proofErr w:type="gramStart"/>
      <w:r>
        <w:rPr>
          <w:rFonts w:ascii="Simplified Arabic" w:hAnsi="Simplified Arabic" w:cs="Simplified Arabic" w:hint="cs"/>
          <w:sz w:val="30"/>
          <w:szCs w:val="30"/>
          <w:rtl/>
        </w:rPr>
        <w:t>متنوعة</w:t>
      </w:r>
      <w:proofErr w:type="gramEnd"/>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proofErr w:type="gramStart"/>
      <w:r w:rsidRPr="006852A4">
        <w:rPr>
          <w:rFonts w:ascii="Simplified Arabic" w:hAnsi="Simplified Arabic" w:cs="Simplified Arabic"/>
          <w:b/>
          <w:bCs/>
          <w:sz w:val="30"/>
          <w:szCs w:val="30"/>
          <w:rtl/>
        </w:rPr>
        <w:t>الجزء</w:t>
      </w:r>
      <w:proofErr w:type="gramEnd"/>
      <w:r w:rsidRPr="006852A4">
        <w:rPr>
          <w:rFonts w:ascii="Simplified Arabic" w:hAnsi="Simplified Arabic" w:cs="Simplified Arabic"/>
          <w:b/>
          <w:bCs/>
          <w:sz w:val="30"/>
          <w:szCs w:val="30"/>
          <w:rtl/>
        </w:rPr>
        <w:t xml:space="preserve"> الأول</w:t>
      </w:r>
      <w:r w:rsidRPr="006852A4">
        <w:rPr>
          <w:rFonts w:ascii="Simplified Arabic" w:hAnsi="Simplified Arabic" w:cs="Simplified Arabic" w:hint="cs"/>
          <w:b/>
          <w:bCs/>
          <w:sz w:val="30"/>
          <w:szCs w:val="30"/>
          <w:rtl/>
        </w:rPr>
        <w:t>(المادة 01):</w:t>
      </w:r>
      <w:r>
        <w:rPr>
          <w:rFonts w:ascii="Simplified Arabic" w:hAnsi="Simplified Arabic" w:cs="Simplified Arabic" w:hint="cs"/>
          <w:sz w:val="30"/>
          <w:szCs w:val="30"/>
          <w:rtl/>
        </w:rPr>
        <w:t xml:space="preserve"> </w:t>
      </w:r>
      <w:r w:rsidRPr="006852A4">
        <w:rPr>
          <w:rFonts w:ascii="Simplified Arabic" w:hAnsi="Simplified Arabic" w:cs="Simplified Arabic"/>
          <w:sz w:val="30"/>
          <w:szCs w:val="30"/>
          <w:rtl/>
        </w:rPr>
        <w:t xml:space="preserve">يقر حق الشعوب في تقرير مصيرها بنفسها، وأن تسعى وراء أهدافها الخاصة، وكذلك تتصرف بشكل حر بثرواتها ومواردها </w:t>
      </w:r>
      <w:r>
        <w:rPr>
          <w:rFonts w:ascii="Simplified Arabic" w:hAnsi="Simplified Arabic" w:cs="Simplified Arabic"/>
          <w:sz w:val="30"/>
          <w:szCs w:val="30"/>
          <w:rtl/>
        </w:rPr>
        <w:t>الطبيعية</w:t>
      </w:r>
      <w:r>
        <w:rPr>
          <w:rFonts w:ascii="Simplified Arabic" w:hAnsi="Simplified Arabic" w:cs="Simplified Arabic" w:hint="cs"/>
          <w:sz w:val="30"/>
          <w:szCs w:val="30"/>
          <w:rtl/>
        </w:rPr>
        <w:t xml:space="preserve">، </w:t>
      </w:r>
      <w:r>
        <w:rPr>
          <w:rFonts w:ascii="Simplified Arabic" w:hAnsi="Simplified Arabic" w:cs="Simplified Arabic"/>
          <w:sz w:val="30"/>
          <w:szCs w:val="30"/>
          <w:rtl/>
        </w:rPr>
        <w:t>وي</w:t>
      </w:r>
      <w:r>
        <w:rPr>
          <w:rFonts w:ascii="Simplified Arabic" w:hAnsi="Simplified Arabic" w:cs="Simplified Arabic" w:hint="cs"/>
          <w:sz w:val="30"/>
          <w:szCs w:val="30"/>
          <w:rtl/>
        </w:rPr>
        <w:t>حر</w:t>
      </w:r>
      <w:r w:rsidRPr="006852A4">
        <w:rPr>
          <w:rFonts w:ascii="Simplified Arabic" w:hAnsi="Simplified Arabic" w:cs="Simplified Arabic"/>
          <w:sz w:val="30"/>
          <w:szCs w:val="30"/>
          <w:rtl/>
        </w:rPr>
        <w:t xml:space="preserve">م هذا الجزء كافة أشكال حرمان الشعوب من أسباب العيش </w:t>
      </w:r>
      <w:r>
        <w:rPr>
          <w:rFonts w:ascii="Simplified Arabic" w:hAnsi="Simplified Arabic" w:cs="Simplified Arabic"/>
          <w:sz w:val="30"/>
          <w:szCs w:val="30"/>
          <w:rtl/>
        </w:rPr>
        <w:t>الخاصة</w:t>
      </w:r>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6852A4">
        <w:rPr>
          <w:rFonts w:ascii="Simplified Arabic" w:hAnsi="Simplified Arabic" w:cs="Simplified Arabic"/>
          <w:b/>
          <w:bCs/>
          <w:sz w:val="30"/>
          <w:szCs w:val="30"/>
          <w:rtl/>
        </w:rPr>
        <w:t>الجزء الثاني</w:t>
      </w:r>
      <w:r w:rsidRPr="006852A4">
        <w:rPr>
          <w:rFonts w:ascii="Simplified Arabic" w:hAnsi="Simplified Arabic" w:cs="Simplified Arabic" w:hint="cs"/>
          <w:b/>
          <w:bCs/>
          <w:sz w:val="30"/>
          <w:szCs w:val="30"/>
          <w:rtl/>
        </w:rPr>
        <w:t>(المواد 2-5)</w:t>
      </w:r>
      <w:r>
        <w:rPr>
          <w:rFonts w:ascii="Simplified Arabic" w:hAnsi="Simplified Arabic" w:cs="Simplified Arabic" w:hint="cs"/>
          <w:sz w:val="30"/>
          <w:szCs w:val="30"/>
          <w:rtl/>
        </w:rPr>
        <w:t>:</w:t>
      </w:r>
      <w:r w:rsidRPr="006852A4">
        <w:rPr>
          <w:rFonts w:ascii="Simplified Arabic" w:hAnsi="Simplified Arabic" w:cs="Simplified Arabic"/>
          <w:sz w:val="30"/>
          <w:szCs w:val="30"/>
          <w:rtl/>
        </w:rPr>
        <w:t xml:space="preserve"> يتناول</w:t>
      </w:r>
      <w:r>
        <w:rPr>
          <w:rFonts w:ascii="Simplified Arabic" w:hAnsi="Simplified Arabic" w:cs="Simplified Arabic" w:hint="cs"/>
          <w:sz w:val="30"/>
          <w:szCs w:val="30"/>
          <w:rtl/>
        </w:rPr>
        <w:t xml:space="preserve"> هذا الجزء،</w:t>
      </w:r>
      <w:r w:rsidRPr="006852A4">
        <w:rPr>
          <w:rFonts w:ascii="Simplified Arabic" w:hAnsi="Simplified Arabic" w:cs="Simplified Arabic"/>
          <w:sz w:val="30"/>
          <w:szCs w:val="30"/>
          <w:rtl/>
        </w:rPr>
        <w:t xml:space="preserve"> تعهد الدول </w:t>
      </w:r>
      <w:r w:rsidRPr="006852A4">
        <w:rPr>
          <w:rFonts w:ascii="Simplified Arabic" w:hAnsi="Simplified Arabic" w:cs="Simplified Arabic" w:hint="cs"/>
          <w:sz w:val="30"/>
          <w:szCs w:val="30"/>
          <w:rtl/>
        </w:rPr>
        <w:t>الأطراف</w:t>
      </w:r>
      <w:r w:rsidRPr="006852A4">
        <w:rPr>
          <w:rFonts w:ascii="Simplified Arabic" w:hAnsi="Simplified Arabic" w:cs="Simplified Arabic"/>
          <w:sz w:val="30"/>
          <w:szCs w:val="30"/>
          <w:rtl/>
        </w:rPr>
        <w:t xml:space="preserve"> في العهد الدولي بأن تقوم بكافة الخطوات اللازمة لضمان التمتع الفعلي التدريجي بالحقوق المعترف بها في هذا العهد عبر اتخاذ تدابير تشريعية، بحيث تكون ممارسة هذه الحقوق بعيدة </w:t>
      </w:r>
      <w:r>
        <w:rPr>
          <w:rFonts w:ascii="Simplified Arabic" w:hAnsi="Simplified Arabic" w:cs="Simplified Arabic"/>
          <w:sz w:val="30"/>
          <w:szCs w:val="30"/>
          <w:rtl/>
        </w:rPr>
        <w:t>عن كافة أشكال التمييز سواء</w:t>
      </w:r>
      <w:r>
        <w:rPr>
          <w:rFonts w:ascii="Simplified Arabic" w:hAnsi="Simplified Arabic" w:cs="Simplified Arabic" w:hint="cs"/>
          <w:sz w:val="30"/>
          <w:szCs w:val="30"/>
          <w:rtl/>
        </w:rPr>
        <w:t xml:space="preserve"> </w:t>
      </w:r>
      <w:r w:rsidRPr="006852A4">
        <w:rPr>
          <w:rFonts w:ascii="Simplified Arabic" w:hAnsi="Simplified Arabic" w:cs="Simplified Arabic"/>
          <w:sz w:val="30"/>
          <w:szCs w:val="30"/>
          <w:rtl/>
        </w:rPr>
        <w:t>تعلق بالعرق، أو اللون، أو الجنس، أو اللغة، أو الدين، أو الرأي السياسي وغير السياسي، أو الأصل القومي أو الاجتماعي، أو الثروة، أو النسب، أو</w:t>
      </w:r>
      <w:r>
        <w:rPr>
          <w:rFonts w:ascii="Simplified Arabic" w:hAnsi="Simplified Arabic" w:cs="Simplified Arabic"/>
          <w:sz w:val="30"/>
          <w:szCs w:val="30"/>
          <w:rtl/>
        </w:rPr>
        <w:t xml:space="preserve"> غير ذلك من الأسباب</w:t>
      </w:r>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6852A4">
        <w:rPr>
          <w:rFonts w:ascii="Simplified Arabic" w:hAnsi="Simplified Arabic" w:cs="Simplified Arabic"/>
          <w:sz w:val="30"/>
          <w:szCs w:val="30"/>
          <w:rtl/>
        </w:rPr>
        <w:t>ومن الحقوق المكفولة في الجزء الثاني من العهد الدولي حق المساواة بين الذكور والإناث في التمتع بجميع الحقوق الاقتصادية والاجتماعية والثقافية المنصوص عليها في هذا العه</w:t>
      </w:r>
      <w:r>
        <w:rPr>
          <w:rFonts w:ascii="Simplified Arabic" w:hAnsi="Simplified Arabic" w:cs="Simplified Arabic" w:hint="cs"/>
          <w:sz w:val="30"/>
          <w:szCs w:val="30"/>
          <w:rtl/>
        </w:rPr>
        <w:t>د.</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4E1FCE">
        <w:rPr>
          <w:rFonts w:ascii="Simplified Arabic" w:hAnsi="Simplified Arabic" w:cs="Simplified Arabic"/>
          <w:b/>
          <w:bCs/>
          <w:sz w:val="30"/>
          <w:szCs w:val="30"/>
          <w:rtl/>
        </w:rPr>
        <w:t>الجزء الثالث</w:t>
      </w:r>
      <w:r>
        <w:rPr>
          <w:rFonts w:ascii="Simplified Arabic" w:hAnsi="Simplified Arabic" w:cs="Simplified Arabic" w:hint="cs"/>
          <w:b/>
          <w:bCs/>
          <w:sz w:val="30"/>
          <w:szCs w:val="30"/>
          <w:rtl/>
        </w:rPr>
        <w:t>(المواد 6-15)</w:t>
      </w:r>
      <w:r>
        <w:rPr>
          <w:rFonts w:ascii="Simplified Arabic" w:hAnsi="Simplified Arabic" w:cs="Simplified Arabic" w:hint="cs"/>
          <w:sz w:val="30"/>
          <w:szCs w:val="30"/>
          <w:rtl/>
        </w:rPr>
        <w:t xml:space="preserve">: </w:t>
      </w:r>
      <w:r w:rsidRPr="006852A4">
        <w:rPr>
          <w:rFonts w:ascii="Simplified Arabic" w:hAnsi="Simplified Arabic" w:cs="Simplified Arabic"/>
          <w:sz w:val="30"/>
          <w:szCs w:val="30"/>
          <w:rtl/>
        </w:rPr>
        <w:t xml:space="preserve">يقر </w:t>
      </w:r>
      <w:r>
        <w:rPr>
          <w:rFonts w:ascii="Simplified Arabic" w:hAnsi="Simplified Arabic" w:cs="Simplified Arabic" w:hint="cs"/>
          <w:sz w:val="30"/>
          <w:szCs w:val="30"/>
          <w:rtl/>
        </w:rPr>
        <w:t xml:space="preserve">هذا الجزء </w:t>
      </w:r>
      <w:r w:rsidRPr="006852A4">
        <w:rPr>
          <w:rFonts w:ascii="Simplified Arabic" w:hAnsi="Simplified Arabic" w:cs="Simplified Arabic"/>
          <w:sz w:val="30"/>
          <w:szCs w:val="30"/>
          <w:rtl/>
        </w:rPr>
        <w:t xml:space="preserve">حق العمل، وهو حق الإنسان في أن تتاح </w:t>
      </w:r>
      <w:r>
        <w:rPr>
          <w:rFonts w:ascii="Simplified Arabic" w:hAnsi="Simplified Arabic" w:cs="Simplified Arabic" w:hint="cs"/>
          <w:sz w:val="30"/>
          <w:szCs w:val="30"/>
          <w:rtl/>
        </w:rPr>
        <w:t xml:space="preserve">له إمكانية </w:t>
      </w:r>
      <w:r w:rsidRPr="006852A4">
        <w:rPr>
          <w:rFonts w:ascii="Simplified Arabic" w:hAnsi="Simplified Arabic" w:cs="Simplified Arabic"/>
          <w:sz w:val="30"/>
          <w:szCs w:val="30"/>
          <w:rtl/>
        </w:rPr>
        <w:t>كسب ر</w:t>
      </w:r>
      <w:r>
        <w:rPr>
          <w:rFonts w:ascii="Simplified Arabic" w:hAnsi="Simplified Arabic" w:cs="Simplified Arabic"/>
          <w:sz w:val="30"/>
          <w:szCs w:val="30"/>
          <w:rtl/>
        </w:rPr>
        <w:t>زقه بعمل يختاره أو يقبله بحرية</w:t>
      </w:r>
      <w:r>
        <w:rPr>
          <w:rFonts w:ascii="Simplified Arabic" w:hAnsi="Simplified Arabic" w:cs="Simplified Arabic" w:hint="cs"/>
          <w:sz w:val="30"/>
          <w:szCs w:val="30"/>
          <w:rtl/>
        </w:rPr>
        <w:t xml:space="preserve">، </w:t>
      </w:r>
      <w:r w:rsidRPr="006852A4">
        <w:rPr>
          <w:rFonts w:ascii="Simplified Arabic" w:hAnsi="Simplified Arabic" w:cs="Simplified Arabic"/>
          <w:sz w:val="30"/>
          <w:szCs w:val="30"/>
          <w:rtl/>
        </w:rPr>
        <w:t>وبالمقابل على الدول اتخاذ التدابير</w:t>
      </w:r>
      <w:r>
        <w:rPr>
          <w:rFonts w:ascii="Simplified Arabic" w:hAnsi="Simplified Arabic" w:cs="Simplified Arabic" w:hint="cs"/>
          <w:sz w:val="30"/>
          <w:szCs w:val="30"/>
          <w:rtl/>
        </w:rPr>
        <w:t xml:space="preserve"> المناسبة لصون </w:t>
      </w:r>
      <w:r w:rsidRPr="006852A4">
        <w:rPr>
          <w:rFonts w:ascii="Simplified Arabic" w:hAnsi="Simplified Arabic" w:cs="Simplified Arabic"/>
          <w:sz w:val="30"/>
          <w:szCs w:val="30"/>
          <w:rtl/>
        </w:rPr>
        <w:t>هذا الحق</w:t>
      </w:r>
      <w:r>
        <w:rPr>
          <w:rFonts w:ascii="Simplified Arabic" w:hAnsi="Simplified Arabic" w:cs="Simplified Arabic" w:hint="cs"/>
          <w:sz w:val="30"/>
          <w:szCs w:val="30"/>
          <w:rtl/>
        </w:rPr>
        <w:t>،</w:t>
      </w:r>
      <w:r w:rsidRPr="006852A4">
        <w:rPr>
          <w:rFonts w:ascii="Simplified Arabic" w:hAnsi="Simplified Arabic" w:cs="Simplified Arabic"/>
          <w:sz w:val="30"/>
          <w:szCs w:val="30"/>
          <w:rtl/>
        </w:rPr>
        <w:t xml:space="preserve"> من خلال تأمين الممارسة الكاملة لهذا الحق عبر توفير برامج التوجيه </w:t>
      </w:r>
      <w:r>
        <w:rPr>
          <w:rFonts w:ascii="Simplified Arabic" w:hAnsi="Simplified Arabic" w:cs="Simplified Arabic" w:hint="cs"/>
          <w:sz w:val="30"/>
          <w:szCs w:val="30"/>
          <w:rtl/>
        </w:rPr>
        <w:t>والتدريب المناسبة</w:t>
      </w:r>
      <w:r w:rsidRPr="006852A4">
        <w:rPr>
          <w:rFonts w:ascii="Simplified Arabic" w:hAnsi="Simplified Arabic" w:cs="Simplified Arabic"/>
          <w:sz w:val="30"/>
          <w:szCs w:val="30"/>
          <w:rtl/>
        </w:rPr>
        <w:t xml:space="preserve">، </w:t>
      </w:r>
      <w:r>
        <w:rPr>
          <w:rFonts w:ascii="Simplified Arabic" w:hAnsi="Simplified Arabic" w:cs="Simplified Arabic" w:hint="cs"/>
          <w:sz w:val="30"/>
          <w:szCs w:val="30"/>
          <w:rtl/>
        </w:rPr>
        <w:t>وتنفيذ سياسات وتقنيات من شأنها تحقيق التنمية الاقتصادية</w:t>
      </w:r>
      <w:r w:rsidRPr="006852A4">
        <w:rPr>
          <w:rFonts w:ascii="Simplified Arabic" w:hAnsi="Simplified Arabic" w:cs="Simplified Arabic"/>
          <w:sz w:val="30"/>
          <w:szCs w:val="30"/>
          <w:rtl/>
        </w:rPr>
        <w:t xml:space="preserve"> والاجتماعية والثقافية</w:t>
      </w:r>
      <w:r>
        <w:rPr>
          <w:rFonts w:ascii="Simplified Arabic" w:hAnsi="Simplified Arabic" w:cs="Simplified Arabic" w:hint="cs"/>
          <w:sz w:val="30"/>
          <w:szCs w:val="30"/>
          <w:rtl/>
        </w:rPr>
        <w:t xml:space="preserve"> </w:t>
      </w:r>
      <w:r w:rsidRPr="006852A4">
        <w:rPr>
          <w:rFonts w:ascii="Simplified Arabic" w:hAnsi="Simplified Arabic" w:cs="Simplified Arabic"/>
          <w:sz w:val="30"/>
          <w:szCs w:val="30"/>
          <w:rtl/>
        </w:rPr>
        <w:t xml:space="preserve">المطردة في إطار الحريات </w:t>
      </w:r>
      <w:r>
        <w:rPr>
          <w:rFonts w:ascii="Simplified Arabic" w:hAnsi="Simplified Arabic" w:cs="Simplified Arabic"/>
          <w:sz w:val="30"/>
          <w:szCs w:val="30"/>
          <w:rtl/>
        </w:rPr>
        <w:t>السياسية المتاحة للأفرا</w:t>
      </w:r>
      <w:r>
        <w:rPr>
          <w:rFonts w:ascii="Simplified Arabic" w:hAnsi="Simplified Arabic" w:cs="Simplified Arabic" w:hint="cs"/>
          <w:sz w:val="30"/>
          <w:szCs w:val="30"/>
          <w:rtl/>
        </w:rPr>
        <w:t>د.</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6852A4">
        <w:rPr>
          <w:rFonts w:ascii="Simplified Arabic" w:hAnsi="Simplified Arabic" w:cs="Simplified Arabic"/>
          <w:sz w:val="30"/>
          <w:szCs w:val="30"/>
          <w:rtl/>
        </w:rPr>
        <w:t xml:space="preserve">كما كفل هذا الجزء من العهد الدولي حقوق الأفراد في العمل، وتشمل مكافأة لجميع العمال </w:t>
      </w:r>
      <w:r>
        <w:rPr>
          <w:rFonts w:ascii="Simplified Arabic" w:hAnsi="Simplified Arabic" w:cs="Simplified Arabic"/>
          <w:sz w:val="30"/>
          <w:szCs w:val="30"/>
          <w:rtl/>
        </w:rPr>
        <w:t>كحد أدنى، بحيث يكون الأجر منصفا</w:t>
      </w:r>
      <w:r w:rsidRPr="006852A4">
        <w:rPr>
          <w:rFonts w:ascii="Simplified Arabic" w:hAnsi="Simplified Arabic" w:cs="Simplified Arabic"/>
          <w:sz w:val="30"/>
          <w:szCs w:val="30"/>
          <w:rtl/>
        </w:rPr>
        <w:t xml:space="preserve"> للعمل، والمكافأة متساوية لقيمة العمل المنجز، مع التأكيد على المساواة بين الرجل والمرأة في حقوق </w:t>
      </w:r>
      <w:r>
        <w:rPr>
          <w:rFonts w:ascii="Simplified Arabic" w:hAnsi="Simplified Arabic" w:cs="Simplified Arabic"/>
          <w:sz w:val="30"/>
          <w:szCs w:val="30"/>
          <w:rtl/>
        </w:rPr>
        <w:t>العمل</w:t>
      </w:r>
      <w:r>
        <w:rPr>
          <w:rFonts w:ascii="Simplified Arabic" w:hAnsi="Simplified Arabic" w:cs="Simplified Arabic" w:hint="cs"/>
          <w:sz w:val="30"/>
          <w:szCs w:val="30"/>
          <w:rtl/>
        </w:rPr>
        <w:t xml:space="preserve">، </w:t>
      </w:r>
      <w:r>
        <w:rPr>
          <w:rFonts w:ascii="Simplified Arabic" w:hAnsi="Simplified Arabic" w:cs="Simplified Arabic"/>
          <w:sz w:val="30"/>
          <w:szCs w:val="30"/>
          <w:rtl/>
        </w:rPr>
        <w:t>ومن حقوق الأفراد في العمل أيضا</w:t>
      </w:r>
      <w:r w:rsidRPr="006852A4">
        <w:rPr>
          <w:rFonts w:ascii="Simplified Arabic" w:hAnsi="Simplified Arabic" w:cs="Simplified Arabic"/>
          <w:sz w:val="30"/>
          <w:szCs w:val="30"/>
          <w:rtl/>
        </w:rPr>
        <w:t xml:space="preserve"> العيش الكريم للعاملين ولأسرهم، وتوفير ظروف عمل تكفل السلامة والصحة، ومساواة جميع العاملين في فرص الترقية دون إخضاع ذلك إلا لاعتباري الأقدمية وا</w:t>
      </w:r>
      <w:r>
        <w:rPr>
          <w:rFonts w:ascii="Simplified Arabic" w:hAnsi="Simplified Arabic" w:cs="Simplified Arabic"/>
          <w:sz w:val="30"/>
          <w:szCs w:val="30"/>
          <w:rtl/>
        </w:rPr>
        <w:t>لكفاءة</w:t>
      </w:r>
      <w:r>
        <w:rPr>
          <w:rFonts w:ascii="Simplified Arabic" w:hAnsi="Simplified Arabic" w:cs="Simplified Arabic" w:hint="cs"/>
          <w:sz w:val="30"/>
          <w:szCs w:val="30"/>
          <w:rtl/>
        </w:rPr>
        <w:t xml:space="preserve">، </w:t>
      </w:r>
      <w:r>
        <w:rPr>
          <w:rFonts w:ascii="Simplified Arabic" w:hAnsi="Simplified Arabic" w:cs="Simplified Arabic"/>
          <w:sz w:val="30"/>
          <w:szCs w:val="30"/>
          <w:rtl/>
        </w:rPr>
        <w:t>وأيضا</w:t>
      </w:r>
      <w:r w:rsidRPr="006852A4">
        <w:rPr>
          <w:rFonts w:ascii="Simplified Arabic" w:hAnsi="Simplified Arabic" w:cs="Simplified Arabic"/>
          <w:sz w:val="30"/>
          <w:szCs w:val="30"/>
          <w:rtl/>
        </w:rPr>
        <w:t xml:space="preserve"> الاستراحة وأوقات الفراغ، والتحديد المعقول لساعات العمل، والإجازات الدورية مدفوعة الأجر، والمكافأة عن أيام العطل الرسمية</w:t>
      </w:r>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6852A4">
        <w:rPr>
          <w:rFonts w:ascii="Simplified Arabic" w:hAnsi="Simplified Arabic" w:cs="Simplified Arabic"/>
          <w:sz w:val="30"/>
          <w:szCs w:val="30"/>
          <w:rtl/>
        </w:rPr>
        <w:t xml:space="preserve">ونظم العهد الدولي في هذا الجزء كذلك حقوق تشكيل النقابات والإضراب حسبما يقرره القانون، وكذلك الحقوق الأسرية المختلفة، والضمان والتأمينات </w:t>
      </w:r>
      <w:r>
        <w:rPr>
          <w:rFonts w:ascii="Simplified Arabic" w:hAnsi="Simplified Arabic" w:cs="Simplified Arabic"/>
          <w:sz w:val="30"/>
          <w:szCs w:val="30"/>
          <w:rtl/>
        </w:rPr>
        <w:t>الاجتماعية، والحق في المعيشة</w:t>
      </w:r>
      <w:r>
        <w:rPr>
          <w:rFonts w:ascii="Simplified Arabic" w:hAnsi="Simplified Arabic" w:cs="Simplified Arabic" w:hint="cs"/>
          <w:sz w:val="30"/>
          <w:szCs w:val="30"/>
          <w:rtl/>
        </w:rPr>
        <w:t xml:space="preserve"> </w:t>
      </w:r>
      <w:r w:rsidRPr="006852A4">
        <w:rPr>
          <w:rFonts w:ascii="Simplified Arabic" w:hAnsi="Simplified Arabic" w:cs="Simplified Arabic"/>
          <w:sz w:val="30"/>
          <w:szCs w:val="30"/>
          <w:rtl/>
        </w:rPr>
        <w:t>و</w:t>
      </w:r>
      <w:r>
        <w:rPr>
          <w:rFonts w:ascii="Simplified Arabic" w:hAnsi="Simplified Arabic" w:cs="Simplified Arabic"/>
          <w:sz w:val="30"/>
          <w:szCs w:val="30"/>
          <w:rtl/>
        </w:rPr>
        <w:t>الحق في الخدمات الصحية والطبي</w:t>
      </w:r>
      <w:r>
        <w:rPr>
          <w:rFonts w:ascii="Simplified Arabic" w:hAnsi="Simplified Arabic" w:cs="Simplified Arabic" w:hint="cs"/>
          <w:sz w:val="30"/>
          <w:szCs w:val="30"/>
          <w:rtl/>
        </w:rPr>
        <w:t xml:space="preserve">ة، </w:t>
      </w:r>
      <w:r w:rsidRPr="006852A4">
        <w:rPr>
          <w:rFonts w:ascii="Simplified Arabic" w:hAnsi="Simplified Arabic" w:cs="Simplified Arabic"/>
          <w:sz w:val="30"/>
          <w:szCs w:val="30"/>
          <w:rtl/>
        </w:rPr>
        <w:t>بالإضافة إلى الحق في التربية والتعليم، والحقوق الثقافية ومنها المشاركة في الحياة الثقافية والتمتع بفوائد التقدم العلمي وتطبيقاته</w:t>
      </w:r>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proofErr w:type="gramStart"/>
      <w:r w:rsidRPr="002323DE">
        <w:rPr>
          <w:rFonts w:ascii="Simplified Arabic" w:hAnsi="Simplified Arabic" w:cs="Simplified Arabic" w:hint="cs"/>
          <w:b/>
          <w:bCs/>
          <w:sz w:val="30"/>
          <w:szCs w:val="30"/>
          <w:rtl/>
        </w:rPr>
        <w:t>الجزء</w:t>
      </w:r>
      <w:proofErr w:type="gramEnd"/>
      <w:r w:rsidRPr="002323DE">
        <w:rPr>
          <w:rFonts w:ascii="Simplified Arabic" w:hAnsi="Simplified Arabic" w:cs="Simplified Arabic" w:hint="cs"/>
          <w:b/>
          <w:bCs/>
          <w:sz w:val="30"/>
          <w:szCs w:val="30"/>
          <w:rtl/>
        </w:rPr>
        <w:t xml:space="preserve"> الرابع(المواد16-25)</w:t>
      </w:r>
      <w:r>
        <w:rPr>
          <w:rFonts w:ascii="Simplified Arabic" w:hAnsi="Simplified Arabic" w:cs="Simplified Arabic" w:hint="cs"/>
          <w:sz w:val="30"/>
          <w:szCs w:val="30"/>
          <w:rtl/>
        </w:rPr>
        <w:t>: ي</w:t>
      </w:r>
      <w:r>
        <w:rPr>
          <w:rFonts w:ascii="Simplified Arabic" w:hAnsi="Simplified Arabic" w:cs="Simplified Arabic"/>
          <w:sz w:val="30"/>
          <w:szCs w:val="30"/>
          <w:rtl/>
        </w:rPr>
        <w:t>حد</w:t>
      </w:r>
      <w:r>
        <w:rPr>
          <w:rFonts w:ascii="Simplified Arabic" w:hAnsi="Simplified Arabic" w:cs="Simplified Arabic" w:hint="cs"/>
          <w:sz w:val="30"/>
          <w:szCs w:val="30"/>
          <w:rtl/>
        </w:rPr>
        <w:t>د هذا الجزء</w:t>
      </w:r>
      <w:r w:rsidRPr="006852A4">
        <w:rPr>
          <w:rFonts w:ascii="Simplified Arabic" w:hAnsi="Simplified Arabic" w:cs="Simplified Arabic"/>
          <w:sz w:val="30"/>
          <w:szCs w:val="30"/>
          <w:rtl/>
        </w:rPr>
        <w:t xml:space="preserve"> كيفية مراقبة تنفيذ بنود العهد من خلال إرسال التقارير للأمين العام للأمم المتحدة، وطبيعة العلاقة مع هياكل ومؤسسات الأمم المتحدة الأخرى</w:t>
      </w:r>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sidRPr="002323DE">
        <w:rPr>
          <w:rFonts w:ascii="Simplified Arabic" w:hAnsi="Simplified Arabic" w:cs="Simplified Arabic" w:hint="cs"/>
          <w:b/>
          <w:bCs/>
          <w:sz w:val="30"/>
          <w:szCs w:val="30"/>
          <w:rtl/>
        </w:rPr>
        <w:t>الجزء الخامس(المواد 26-31)</w:t>
      </w:r>
      <w:r>
        <w:rPr>
          <w:rFonts w:ascii="Simplified Arabic" w:hAnsi="Simplified Arabic" w:cs="Simplified Arabic" w:hint="cs"/>
          <w:sz w:val="30"/>
          <w:szCs w:val="30"/>
          <w:rtl/>
        </w:rPr>
        <w:t>:بين هذا الجزء كيفية ت</w:t>
      </w:r>
      <w:r w:rsidRPr="006852A4">
        <w:rPr>
          <w:rFonts w:ascii="Simplified Arabic" w:hAnsi="Simplified Arabic" w:cs="Simplified Arabic"/>
          <w:sz w:val="30"/>
          <w:szCs w:val="30"/>
          <w:rtl/>
        </w:rPr>
        <w:t xml:space="preserve">نظيم التوقيع والتصديق على العهد الدولي، وآليات المراقبة والانسحاب منه، وغيرها </w:t>
      </w:r>
      <w:r>
        <w:rPr>
          <w:rFonts w:ascii="Simplified Arabic" w:hAnsi="Simplified Arabic" w:cs="Simplified Arabic"/>
          <w:sz w:val="30"/>
          <w:szCs w:val="30"/>
          <w:rtl/>
        </w:rPr>
        <w:t>من الإجراءات القانونية والإداري</w:t>
      </w:r>
      <w:r>
        <w:rPr>
          <w:rFonts w:ascii="Simplified Arabic" w:hAnsi="Simplified Arabic" w:cs="Simplified Arabic" w:hint="cs"/>
          <w:sz w:val="30"/>
          <w:szCs w:val="30"/>
          <w:rtl/>
        </w:rPr>
        <w:t>ة.</w:t>
      </w:r>
    </w:p>
    <w:p w:rsidR="005F163C" w:rsidRPr="00064B24" w:rsidRDefault="005F163C" w:rsidP="005F163C">
      <w:pPr>
        <w:pStyle w:val="Paragraphedeliste"/>
        <w:tabs>
          <w:tab w:val="left" w:pos="424"/>
        </w:tabs>
        <w:spacing w:before="100" w:beforeAutospacing="1" w:after="100" w:afterAutospacing="1"/>
        <w:ind w:left="0"/>
        <w:jc w:val="both"/>
        <w:rPr>
          <w:rFonts w:ascii="Simplified Arabic" w:hAnsi="Simplified Arabic" w:cs="Simplified Arabic"/>
          <w:b/>
          <w:bCs/>
          <w:sz w:val="28"/>
          <w:szCs w:val="28"/>
          <w:rtl/>
        </w:rPr>
      </w:pPr>
      <w:r>
        <w:rPr>
          <w:rFonts w:ascii="Simplified Arabic" w:hAnsi="Simplified Arabic" w:cs="Simplified Arabic" w:hint="cs"/>
          <w:b/>
          <w:bCs/>
          <w:sz w:val="30"/>
          <w:szCs w:val="30"/>
          <w:rtl/>
        </w:rPr>
        <w:t>ثانيا</w:t>
      </w:r>
      <w:r w:rsidRPr="002708EB">
        <w:rPr>
          <w:rFonts w:ascii="Simplified Arabic" w:hAnsi="Simplified Arabic" w:cs="Simplified Arabic" w:hint="cs"/>
          <w:b/>
          <w:bCs/>
          <w:sz w:val="30"/>
          <w:szCs w:val="30"/>
          <w:rtl/>
        </w:rPr>
        <w:t xml:space="preserve">: </w:t>
      </w:r>
      <w:r>
        <w:rPr>
          <w:rFonts w:ascii="Simplified Arabic" w:hAnsi="Simplified Arabic" w:cs="Simplified Arabic" w:hint="cs"/>
          <w:b/>
          <w:bCs/>
          <w:sz w:val="30"/>
          <w:szCs w:val="30"/>
          <w:rtl/>
        </w:rPr>
        <w:t>آلية تنفيذ الأحكام الواردة في</w:t>
      </w:r>
      <w:r w:rsidRPr="002708EB">
        <w:rPr>
          <w:rFonts w:ascii="Simplified Arabic" w:hAnsi="Simplified Arabic" w:cs="Simplified Arabic" w:hint="cs"/>
          <w:b/>
          <w:bCs/>
          <w:sz w:val="30"/>
          <w:szCs w:val="30"/>
          <w:rtl/>
        </w:rPr>
        <w:t xml:space="preserve"> العهد</w:t>
      </w:r>
      <w:r w:rsidRPr="00064B24">
        <w:rPr>
          <w:rFonts w:ascii="Simplified Arabic" w:hAnsi="Simplified Arabic" w:cs="Simplified Arabic" w:hint="cs"/>
          <w:b/>
          <w:bCs/>
          <w:sz w:val="28"/>
          <w:szCs w:val="28"/>
          <w:rtl/>
        </w:rPr>
        <w:t>(ا</w:t>
      </w:r>
      <w:r w:rsidRPr="00064B24">
        <w:rPr>
          <w:rFonts w:ascii="Simplified Arabic" w:hAnsi="Simplified Arabic" w:cs="Simplified Arabic"/>
          <w:b/>
          <w:bCs/>
          <w:sz w:val="28"/>
          <w:szCs w:val="28"/>
          <w:rtl/>
        </w:rPr>
        <w:t xml:space="preserve">للجنة المعنية بالحقوق الاقتصادية والاجتماعية </w:t>
      </w:r>
      <w:proofErr w:type="gramStart"/>
      <w:r w:rsidRPr="00064B24">
        <w:rPr>
          <w:rFonts w:ascii="Simplified Arabic" w:hAnsi="Simplified Arabic" w:cs="Simplified Arabic"/>
          <w:b/>
          <w:bCs/>
          <w:sz w:val="28"/>
          <w:szCs w:val="28"/>
          <w:rtl/>
        </w:rPr>
        <w:t>والثقافية</w:t>
      </w:r>
      <w:proofErr w:type="gramEnd"/>
      <w:r w:rsidRPr="00064B24">
        <w:rPr>
          <w:rFonts w:ascii="Simplified Arabic" w:hAnsi="Simplified Arabic" w:cs="Simplified Arabic" w:hint="cs"/>
          <w:b/>
          <w:bCs/>
          <w:sz w:val="28"/>
          <w:szCs w:val="28"/>
          <w:rtl/>
        </w:rPr>
        <w:t>)</w:t>
      </w:r>
    </w:p>
    <w:p w:rsidR="005F163C" w:rsidRDefault="005F163C" w:rsidP="005F163C">
      <w:pPr>
        <w:pStyle w:val="Paragraphedeliste"/>
        <w:numPr>
          <w:ilvl w:val="0"/>
          <w:numId w:val="14"/>
        </w:numPr>
        <w:tabs>
          <w:tab w:val="left" w:pos="424"/>
        </w:tabs>
        <w:spacing w:before="100" w:beforeAutospacing="1" w:after="100" w:afterAutospacing="1"/>
        <w:ind w:left="0" w:firstLine="0"/>
        <w:jc w:val="both"/>
        <w:rPr>
          <w:rFonts w:ascii="Simplified Arabic" w:hAnsi="Simplified Arabic" w:cs="Simplified Arabic"/>
          <w:sz w:val="30"/>
          <w:szCs w:val="30"/>
          <w:lang w:val="fr-FR"/>
        </w:rPr>
      </w:pPr>
      <w:r w:rsidRPr="00064B24">
        <w:rPr>
          <w:rFonts w:ascii="Simplified Arabic" w:hAnsi="Simplified Arabic" w:cs="Simplified Arabic" w:hint="cs"/>
          <w:b/>
          <w:bCs/>
          <w:sz w:val="30"/>
          <w:szCs w:val="30"/>
          <w:rtl/>
        </w:rPr>
        <w:t>التعريف باللجنة</w:t>
      </w:r>
      <w:r>
        <w:rPr>
          <w:rFonts w:ascii="Simplified Arabic" w:hAnsi="Simplified Arabic" w:cs="Simplified Arabic" w:hint="cs"/>
          <w:sz w:val="30"/>
          <w:szCs w:val="30"/>
          <w:rtl/>
        </w:rPr>
        <w:t>: ا</w:t>
      </w:r>
      <w:r w:rsidRPr="002708EB">
        <w:rPr>
          <w:rFonts w:ascii="Simplified Arabic" w:hAnsi="Simplified Arabic" w:cs="Simplified Arabic"/>
          <w:sz w:val="30"/>
          <w:szCs w:val="30"/>
          <w:rtl/>
        </w:rPr>
        <w:t>للجنة المعنية بالحقوق الاقتصاد</w:t>
      </w:r>
      <w:r>
        <w:rPr>
          <w:rFonts w:ascii="Simplified Arabic" w:hAnsi="Simplified Arabic" w:cs="Simplified Arabic"/>
          <w:sz w:val="30"/>
          <w:szCs w:val="30"/>
          <w:rtl/>
        </w:rPr>
        <w:t>ية والاجتماعية والثقافية هي هيئ</w:t>
      </w:r>
      <w:r>
        <w:rPr>
          <w:rFonts w:ascii="Simplified Arabic" w:hAnsi="Simplified Arabic" w:cs="Simplified Arabic" w:hint="cs"/>
          <w:sz w:val="30"/>
          <w:szCs w:val="30"/>
          <w:rtl/>
        </w:rPr>
        <w:t xml:space="preserve">ة الخبراء المستقلين، التي </w:t>
      </w:r>
      <w:r w:rsidRPr="002708EB">
        <w:rPr>
          <w:rFonts w:ascii="Simplified Arabic" w:hAnsi="Simplified Arabic" w:cs="Simplified Arabic"/>
          <w:sz w:val="30"/>
          <w:szCs w:val="30"/>
          <w:rtl/>
        </w:rPr>
        <w:t xml:space="preserve">ترصد تنفيذ </w:t>
      </w:r>
      <w:r>
        <w:rPr>
          <w:rFonts w:ascii="Simplified Arabic" w:hAnsi="Simplified Arabic" w:cs="Simplified Arabic" w:hint="cs"/>
          <w:sz w:val="30"/>
          <w:szCs w:val="30"/>
          <w:rtl/>
        </w:rPr>
        <w:t>الدول</w:t>
      </w:r>
      <w:r w:rsidRPr="002708EB">
        <w:rPr>
          <w:rFonts w:ascii="Simplified Arabic" w:hAnsi="Simplified Arabic" w:cs="Simplified Arabic"/>
          <w:sz w:val="30"/>
          <w:szCs w:val="30"/>
          <w:rtl/>
        </w:rPr>
        <w:t xml:space="preserve"> الأطراف</w:t>
      </w:r>
      <w:r>
        <w:rPr>
          <w:rFonts w:ascii="Simplified Arabic" w:hAnsi="Simplified Arabic" w:cs="Simplified Arabic" w:hint="cs"/>
          <w:sz w:val="30"/>
          <w:szCs w:val="30"/>
          <w:rtl/>
        </w:rPr>
        <w:t xml:space="preserve"> في العهد الدولي الخاص بالحقوق الاقتصادية والاجتماعية والثقافية لالتزاماتها، وقد أنشئت </w:t>
      </w:r>
      <w:r w:rsidRPr="002708EB">
        <w:rPr>
          <w:rFonts w:ascii="Simplified Arabic" w:hAnsi="Simplified Arabic" w:cs="Simplified Arabic"/>
          <w:sz w:val="30"/>
          <w:szCs w:val="30"/>
          <w:rtl/>
        </w:rPr>
        <w:t xml:space="preserve">اللجنة بموجب </w:t>
      </w:r>
      <w:hyperlink r:id="rId9" w:tooltip="1985/17 - Word" w:history="1">
        <w:r w:rsidRPr="002708EB">
          <w:rPr>
            <w:rFonts w:ascii="Simplified Arabic" w:hAnsi="Simplified Arabic" w:cs="Simplified Arabic"/>
            <w:sz w:val="30"/>
            <w:szCs w:val="30"/>
            <w:rtl/>
          </w:rPr>
          <w:t>قرار المجلس الاقتصادي والاجتماعي 1985/17</w:t>
        </w:r>
      </w:hyperlink>
      <w:r w:rsidRPr="002708EB">
        <w:rPr>
          <w:rFonts w:ascii="Simplified Arabic" w:hAnsi="Simplified Arabic" w:cs="Simplified Arabic"/>
          <w:sz w:val="30"/>
          <w:szCs w:val="30"/>
        </w:rPr>
        <w:t xml:space="preserve"> </w:t>
      </w:r>
      <w:r w:rsidRPr="002708EB">
        <w:rPr>
          <w:rFonts w:ascii="Simplified Arabic" w:hAnsi="Simplified Arabic" w:cs="Simplified Arabic"/>
          <w:sz w:val="30"/>
          <w:szCs w:val="30"/>
          <w:rtl/>
        </w:rPr>
        <w:t xml:space="preserve">المؤرخ 28 </w:t>
      </w:r>
      <w:r>
        <w:rPr>
          <w:rFonts w:ascii="Simplified Arabic" w:hAnsi="Simplified Arabic" w:cs="Simplified Arabic" w:hint="cs"/>
          <w:sz w:val="30"/>
          <w:szCs w:val="30"/>
          <w:rtl/>
        </w:rPr>
        <w:t>ماي</w:t>
      </w:r>
      <w:r w:rsidRPr="002708EB">
        <w:rPr>
          <w:rFonts w:ascii="Simplified Arabic" w:hAnsi="Simplified Arabic" w:cs="Simplified Arabic"/>
          <w:sz w:val="30"/>
          <w:szCs w:val="30"/>
          <w:rtl/>
        </w:rPr>
        <w:t xml:space="preserve"> 1985 للاضطلاع بوظائف الرصد المسندة إلى </w:t>
      </w:r>
      <w:hyperlink r:id="rId10" w:tooltip="المجلس الاقتصادي والاجتماعي للأمم المتحدة (المجلس الاقتصادي والاجتماعي) " w:history="1">
        <w:r>
          <w:rPr>
            <w:rFonts w:ascii="Simplified Arabic" w:hAnsi="Simplified Arabic" w:cs="Simplified Arabic" w:hint="cs"/>
            <w:sz w:val="30"/>
            <w:szCs w:val="30"/>
            <w:rtl/>
          </w:rPr>
          <w:t>المجلس</w:t>
        </w:r>
      </w:hyperlink>
      <w:r>
        <w:rPr>
          <w:rFonts w:ascii="Simplified Arabic" w:hAnsi="Simplified Arabic" w:cs="Simplified Arabic" w:hint="cs"/>
          <w:sz w:val="30"/>
          <w:szCs w:val="30"/>
          <w:rtl/>
        </w:rPr>
        <w:t xml:space="preserve"> الاقتصادي والاجتماعي في الجزء الرابع من العهد.</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rPr>
      </w:pPr>
      <w:r>
        <w:rPr>
          <w:rFonts w:ascii="Simplified Arabic" w:hAnsi="Simplified Arabic" w:cs="Simplified Arabic" w:hint="cs"/>
          <w:sz w:val="30"/>
          <w:szCs w:val="30"/>
          <w:rtl/>
        </w:rPr>
        <w:t>تتكون ا</w:t>
      </w:r>
      <w:r w:rsidRPr="00064B24">
        <w:rPr>
          <w:rFonts w:ascii="Simplified Arabic" w:hAnsi="Simplified Arabic" w:cs="Simplified Arabic"/>
          <w:sz w:val="30"/>
          <w:szCs w:val="30"/>
          <w:rtl/>
        </w:rPr>
        <w:t xml:space="preserve">للجنة المعنية بالحقوق الاقتصادية والاجتماعية والثقافية </w:t>
      </w:r>
      <w:r>
        <w:rPr>
          <w:rFonts w:ascii="Simplified Arabic" w:hAnsi="Simplified Arabic" w:cs="Simplified Arabic"/>
          <w:sz w:val="30"/>
          <w:szCs w:val="30"/>
          <w:rtl/>
        </w:rPr>
        <w:t>من 18 خبيرا مستقلا</w:t>
      </w:r>
      <w:r w:rsidRPr="00064B24">
        <w:rPr>
          <w:rFonts w:ascii="Simplified Arabic" w:hAnsi="Simplified Arabic" w:cs="Simplified Arabic"/>
          <w:sz w:val="30"/>
          <w:szCs w:val="30"/>
          <w:rtl/>
        </w:rPr>
        <w:t>، وهم أشخاص مشهود لهم بالنزاهة والكفاءة ال</w:t>
      </w:r>
      <w:r>
        <w:rPr>
          <w:rFonts w:ascii="Simplified Arabic" w:hAnsi="Simplified Arabic" w:cs="Simplified Arabic"/>
          <w:sz w:val="30"/>
          <w:szCs w:val="30"/>
          <w:rtl/>
        </w:rPr>
        <w:t>معترف بها في مجال حقوق الإنسان</w:t>
      </w:r>
      <w:r>
        <w:rPr>
          <w:rFonts w:ascii="Simplified Arabic" w:hAnsi="Simplified Arabic" w:cs="Simplified Arabic" w:hint="cs"/>
          <w:sz w:val="30"/>
          <w:szCs w:val="30"/>
          <w:rtl/>
        </w:rPr>
        <w:t xml:space="preserve">، </w:t>
      </w:r>
      <w:r w:rsidRPr="00064B24">
        <w:rPr>
          <w:rFonts w:ascii="Simplified Arabic" w:hAnsi="Simplified Arabic" w:cs="Simplified Arabic"/>
          <w:sz w:val="30"/>
          <w:szCs w:val="30"/>
          <w:rtl/>
        </w:rPr>
        <w:t>والترشيحات لعضوية اللجنة يمكن أن تقدمها الدول الأطراف في العهد الدولي الخاص بالحقوق الاقتص</w:t>
      </w:r>
      <w:r>
        <w:rPr>
          <w:rFonts w:ascii="Simplified Arabic" w:hAnsi="Simplified Arabic" w:cs="Simplified Arabic"/>
          <w:sz w:val="30"/>
          <w:szCs w:val="30"/>
          <w:rtl/>
        </w:rPr>
        <w:t xml:space="preserve">ادية والاجتماعية والثقافية، </w:t>
      </w:r>
      <w:r>
        <w:rPr>
          <w:rFonts w:ascii="Simplified Arabic" w:hAnsi="Simplified Arabic" w:cs="Simplified Arabic" w:hint="cs"/>
          <w:sz w:val="30"/>
          <w:szCs w:val="30"/>
          <w:rtl/>
        </w:rPr>
        <w:t>طيقا لقرار المجلس الاقتصادي والاجتماعي 17/1985 المؤرخ في 28 ماي 1985.</w:t>
      </w:r>
    </w:p>
    <w:p w:rsidR="005F163C" w:rsidRPr="00064B24"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lang w:val="fr-FR"/>
        </w:rPr>
      </w:pPr>
      <w:r w:rsidRPr="00064B24">
        <w:rPr>
          <w:rFonts w:ascii="Simplified Arabic" w:hAnsi="Simplified Arabic" w:cs="Simplified Arabic"/>
          <w:sz w:val="30"/>
          <w:szCs w:val="30"/>
          <w:rtl/>
        </w:rPr>
        <w:t>وتنتخب الدول الأعضاء في المجلس الاقتصادي والاجتما</w:t>
      </w:r>
      <w:r>
        <w:rPr>
          <w:rFonts w:ascii="Simplified Arabic" w:hAnsi="Simplified Arabic" w:cs="Simplified Arabic"/>
          <w:sz w:val="30"/>
          <w:szCs w:val="30"/>
          <w:rtl/>
        </w:rPr>
        <w:t>عي أعضاء اللجنة لمدة</w:t>
      </w:r>
      <w:r>
        <w:rPr>
          <w:rFonts w:ascii="Simplified Arabic" w:hAnsi="Simplified Arabic" w:cs="Simplified Arabic" w:hint="cs"/>
          <w:sz w:val="30"/>
          <w:szCs w:val="30"/>
          <w:rtl/>
        </w:rPr>
        <w:t xml:space="preserve"> أربع </w:t>
      </w:r>
      <w:r>
        <w:rPr>
          <w:rFonts w:ascii="Simplified Arabic" w:hAnsi="Simplified Arabic" w:cs="Simplified Arabic"/>
          <w:sz w:val="30"/>
          <w:szCs w:val="30"/>
          <w:rtl/>
        </w:rPr>
        <w:t>سنوا</w:t>
      </w:r>
      <w:r>
        <w:rPr>
          <w:rFonts w:ascii="Simplified Arabic" w:hAnsi="Simplified Arabic" w:cs="Simplified Arabic" w:hint="cs"/>
          <w:sz w:val="30"/>
          <w:szCs w:val="30"/>
          <w:rtl/>
        </w:rPr>
        <w:t>ت</w:t>
      </w:r>
      <w:r w:rsidRPr="00064B24">
        <w:rPr>
          <w:rFonts w:ascii="Simplified Arabic" w:hAnsi="Simplified Arabic" w:cs="Simplified Arabic"/>
          <w:sz w:val="30"/>
          <w:szCs w:val="30"/>
          <w:rtl/>
        </w:rPr>
        <w:t xml:space="preserve"> ويعمل أعضاء اللجنة بصفتهم الشخصية ويجوز </w:t>
      </w:r>
      <w:r>
        <w:rPr>
          <w:rFonts w:ascii="Simplified Arabic" w:hAnsi="Simplified Arabic" w:cs="Simplified Arabic"/>
          <w:sz w:val="30"/>
          <w:szCs w:val="30"/>
          <w:rtl/>
        </w:rPr>
        <w:t xml:space="preserve">أن يعاد انتخابهم إذا جرى </w:t>
      </w:r>
      <w:r>
        <w:rPr>
          <w:rFonts w:ascii="Simplified Arabic" w:hAnsi="Simplified Arabic" w:cs="Simplified Arabic" w:hint="cs"/>
          <w:sz w:val="30"/>
          <w:szCs w:val="30"/>
          <w:rtl/>
        </w:rPr>
        <w:t xml:space="preserve">ترشيحهم </w:t>
      </w:r>
      <w:r>
        <w:rPr>
          <w:rFonts w:ascii="Simplified Arabic" w:hAnsi="Simplified Arabic" w:cs="Simplified Arabic"/>
          <w:sz w:val="30"/>
          <w:szCs w:val="30"/>
          <w:rtl/>
        </w:rPr>
        <w:t>وطبقا</w:t>
      </w:r>
      <w:r>
        <w:rPr>
          <w:rFonts w:ascii="Simplified Arabic" w:hAnsi="Simplified Arabic" w:cs="Simplified Arabic" w:hint="cs"/>
          <w:sz w:val="30"/>
          <w:szCs w:val="30"/>
          <w:rtl/>
        </w:rPr>
        <w:t xml:space="preserve"> </w:t>
      </w:r>
      <w:r w:rsidRPr="00064B24">
        <w:rPr>
          <w:rFonts w:ascii="Simplified Arabic" w:hAnsi="Simplified Arabic" w:cs="Simplified Arabic"/>
          <w:sz w:val="30"/>
          <w:szCs w:val="30"/>
          <w:rtl/>
        </w:rPr>
        <w:t xml:space="preserve">لقرار المجلس الاقتصادي والاجتماعي 1985/17 الفقرة (ب)، فيما </w:t>
      </w:r>
      <w:r>
        <w:rPr>
          <w:rFonts w:ascii="Simplified Arabic" w:hAnsi="Simplified Arabic" w:cs="Simplified Arabic"/>
          <w:sz w:val="30"/>
          <w:szCs w:val="30"/>
          <w:rtl/>
        </w:rPr>
        <w:t xml:space="preserve">يتعلق بتشكيل </w:t>
      </w:r>
      <w:proofErr w:type="spellStart"/>
      <w:r>
        <w:rPr>
          <w:rFonts w:ascii="Simplified Arabic" w:hAnsi="Simplified Arabic" w:cs="Simplified Arabic"/>
          <w:sz w:val="30"/>
          <w:szCs w:val="30"/>
          <w:rtl/>
        </w:rPr>
        <w:t>اللجنة،</w:t>
      </w:r>
      <w:r w:rsidRPr="00064B24">
        <w:rPr>
          <w:rFonts w:ascii="Simplified Arabic" w:hAnsi="Simplified Arabic" w:cs="Simplified Arabic"/>
          <w:sz w:val="30"/>
          <w:szCs w:val="30"/>
          <w:rtl/>
        </w:rPr>
        <w:t>يتعين</w:t>
      </w:r>
      <w:proofErr w:type="spellEnd"/>
      <w:r w:rsidRPr="00064B24">
        <w:rPr>
          <w:rFonts w:ascii="Simplified Arabic" w:hAnsi="Simplified Arabic" w:cs="Simplified Arabic"/>
          <w:sz w:val="30"/>
          <w:szCs w:val="30"/>
          <w:rtl/>
        </w:rPr>
        <w:t xml:space="preserve"> </w:t>
      </w:r>
      <w:r>
        <w:rPr>
          <w:rFonts w:ascii="Simplified Arabic" w:hAnsi="Simplified Arabic" w:cs="Simplified Arabic" w:hint="cs"/>
          <w:sz w:val="30"/>
          <w:szCs w:val="30"/>
          <w:rtl/>
        </w:rPr>
        <w:t>إي</w:t>
      </w:r>
      <w:r w:rsidRPr="00064B24">
        <w:rPr>
          <w:rFonts w:ascii="Simplified Arabic" w:hAnsi="Simplified Arabic" w:cs="Simplified Arabic" w:hint="cs"/>
          <w:sz w:val="30"/>
          <w:szCs w:val="30"/>
          <w:rtl/>
        </w:rPr>
        <w:t>لاء</w:t>
      </w:r>
      <w:r w:rsidRPr="00064B24">
        <w:rPr>
          <w:rFonts w:ascii="Simplified Arabic" w:hAnsi="Simplified Arabic" w:cs="Simplified Arabic"/>
          <w:sz w:val="30"/>
          <w:szCs w:val="30"/>
          <w:rtl/>
        </w:rPr>
        <w:t xml:space="preserve"> ا</w:t>
      </w:r>
      <w:r>
        <w:rPr>
          <w:rFonts w:ascii="Simplified Arabic" w:hAnsi="Simplified Arabic" w:cs="Simplified Arabic"/>
          <w:sz w:val="30"/>
          <w:szCs w:val="30"/>
          <w:rtl/>
        </w:rPr>
        <w:t>لاعتبار الواجب للتوزيع الجغرافي</w:t>
      </w:r>
      <w:r>
        <w:rPr>
          <w:rFonts w:ascii="Simplified Arabic" w:hAnsi="Simplified Arabic" w:cs="Simplified Arabic" w:hint="cs"/>
          <w:sz w:val="30"/>
          <w:szCs w:val="30"/>
          <w:rtl/>
        </w:rPr>
        <w:t xml:space="preserve"> </w:t>
      </w:r>
      <w:r w:rsidRPr="00064B24">
        <w:rPr>
          <w:rFonts w:ascii="Simplified Arabic" w:hAnsi="Simplified Arabic" w:cs="Simplified Arabic"/>
          <w:sz w:val="30"/>
          <w:szCs w:val="30"/>
          <w:rtl/>
        </w:rPr>
        <w:t>العادل ولتمثيل الأشكال المختلفة من النظم الاجتما</w:t>
      </w:r>
      <w:r>
        <w:rPr>
          <w:rFonts w:ascii="Simplified Arabic" w:hAnsi="Simplified Arabic" w:cs="Simplified Arabic"/>
          <w:sz w:val="30"/>
          <w:szCs w:val="30"/>
          <w:rtl/>
        </w:rPr>
        <w:t>عية والقانوني</w:t>
      </w:r>
      <w:r>
        <w:rPr>
          <w:rFonts w:ascii="Simplified Arabic" w:hAnsi="Simplified Arabic" w:cs="Simplified Arabic" w:hint="cs"/>
          <w:sz w:val="30"/>
          <w:szCs w:val="30"/>
          <w:rtl/>
        </w:rPr>
        <w:t>ة.</w:t>
      </w:r>
    </w:p>
    <w:p w:rsidR="005F163C" w:rsidRPr="00064B24" w:rsidRDefault="005F163C" w:rsidP="005F163C">
      <w:pPr>
        <w:pStyle w:val="Paragraphedeliste"/>
        <w:numPr>
          <w:ilvl w:val="0"/>
          <w:numId w:val="14"/>
        </w:numPr>
        <w:tabs>
          <w:tab w:val="left" w:pos="424"/>
        </w:tabs>
        <w:spacing w:before="100" w:beforeAutospacing="1" w:after="100" w:afterAutospacing="1"/>
        <w:ind w:left="0" w:firstLine="0"/>
        <w:jc w:val="both"/>
        <w:rPr>
          <w:rFonts w:ascii="Simplified Arabic" w:hAnsi="Simplified Arabic" w:cs="Simplified Arabic"/>
          <w:b/>
          <w:bCs/>
          <w:sz w:val="30"/>
          <w:szCs w:val="30"/>
          <w:rtl/>
          <w:lang w:val="fr-FR"/>
        </w:rPr>
      </w:pPr>
      <w:r w:rsidRPr="00064B24">
        <w:rPr>
          <w:rFonts w:ascii="Simplified Arabic" w:hAnsi="Simplified Arabic" w:cs="Simplified Arabic" w:hint="cs"/>
          <w:b/>
          <w:bCs/>
          <w:sz w:val="30"/>
          <w:szCs w:val="30"/>
          <w:rtl/>
          <w:lang w:val="fr-FR"/>
        </w:rPr>
        <w:t>مهام اللجنة:</w:t>
      </w:r>
    </w:p>
    <w:p w:rsidR="005F163C" w:rsidRDefault="005F163C" w:rsidP="005F163C">
      <w:pPr>
        <w:pStyle w:val="Paragraphedeliste"/>
        <w:tabs>
          <w:tab w:val="left" w:pos="424"/>
        </w:tabs>
        <w:spacing w:before="100" w:beforeAutospacing="1" w:after="100" w:afterAutospacing="1"/>
        <w:ind w:left="0"/>
        <w:jc w:val="both"/>
        <w:rPr>
          <w:rFonts w:ascii="Simplified Arabic" w:hAnsi="Simplified Arabic" w:cs="Simplified Arabic"/>
          <w:sz w:val="30"/>
          <w:szCs w:val="30"/>
          <w:rtl/>
          <w:lang w:val="fr-FR"/>
        </w:rPr>
      </w:pPr>
      <w:r w:rsidRPr="00A259BB">
        <w:rPr>
          <w:rFonts w:ascii="Simplified Arabic" w:hAnsi="Simplified Arabic" w:cs="Simplified Arabic" w:hint="cs"/>
          <w:b/>
          <w:bCs/>
          <w:sz w:val="30"/>
          <w:szCs w:val="30"/>
          <w:rtl/>
        </w:rPr>
        <w:t>2-</w:t>
      </w:r>
      <w:r>
        <w:rPr>
          <w:rFonts w:ascii="Simplified Arabic" w:hAnsi="Simplified Arabic" w:cs="Simplified Arabic" w:hint="cs"/>
          <w:b/>
          <w:bCs/>
          <w:sz w:val="30"/>
          <w:szCs w:val="30"/>
          <w:rtl/>
        </w:rPr>
        <w:t xml:space="preserve"> </w:t>
      </w:r>
      <w:r w:rsidRPr="00A259BB">
        <w:rPr>
          <w:rFonts w:ascii="Simplified Arabic" w:hAnsi="Simplified Arabic" w:cs="Simplified Arabic" w:hint="cs"/>
          <w:b/>
          <w:bCs/>
          <w:sz w:val="30"/>
          <w:szCs w:val="30"/>
          <w:rtl/>
        </w:rPr>
        <w:t>1- تلقي ونظر التقارير</w:t>
      </w:r>
      <w:r>
        <w:rPr>
          <w:rFonts w:ascii="Simplified Arabic" w:hAnsi="Simplified Arabic" w:cs="Simplified Arabic" w:hint="cs"/>
          <w:sz w:val="30"/>
          <w:szCs w:val="30"/>
          <w:rtl/>
        </w:rPr>
        <w:t xml:space="preserve">: بينت المادتان 16 و17 من العهد على أن </w:t>
      </w:r>
      <w:r w:rsidRPr="002708EB">
        <w:rPr>
          <w:rFonts w:ascii="Simplified Arabic" w:hAnsi="Simplified Arabic" w:cs="Simplified Arabic"/>
          <w:sz w:val="30"/>
          <w:szCs w:val="30"/>
          <w:rtl/>
        </w:rPr>
        <w:t xml:space="preserve">جميع الدول </w:t>
      </w:r>
      <w:r>
        <w:rPr>
          <w:rFonts w:ascii="Simplified Arabic" w:hAnsi="Simplified Arabic" w:cs="Simplified Arabic" w:hint="cs"/>
          <w:sz w:val="30"/>
          <w:szCs w:val="30"/>
          <w:rtl/>
        </w:rPr>
        <w:t xml:space="preserve">الأطراف ملزمة </w:t>
      </w:r>
      <w:r w:rsidRPr="002708EB">
        <w:rPr>
          <w:rFonts w:ascii="Simplified Arabic" w:hAnsi="Simplified Arabic" w:cs="Simplified Arabic"/>
          <w:sz w:val="30"/>
          <w:szCs w:val="30"/>
          <w:rtl/>
        </w:rPr>
        <w:t>بتقديم تقارير منتظمة إلى اللجنة</w:t>
      </w:r>
      <w:r>
        <w:rPr>
          <w:rFonts w:ascii="Simplified Arabic" w:hAnsi="Simplified Arabic" w:cs="Simplified Arabic" w:hint="cs"/>
          <w:sz w:val="30"/>
          <w:szCs w:val="30"/>
          <w:rtl/>
        </w:rPr>
        <w:t>،</w:t>
      </w:r>
      <w:r w:rsidRPr="002708EB">
        <w:rPr>
          <w:rFonts w:ascii="Simplified Arabic" w:hAnsi="Simplified Arabic" w:cs="Simplified Arabic"/>
          <w:sz w:val="30"/>
          <w:szCs w:val="30"/>
          <w:rtl/>
        </w:rPr>
        <w:t xml:space="preserve"> عن كيفية إ</w:t>
      </w:r>
      <w:r>
        <w:rPr>
          <w:rFonts w:ascii="Simplified Arabic" w:hAnsi="Simplified Arabic" w:cs="Simplified Arabic"/>
          <w:sz w:val="30"/>
          <w:szCs w:val="30"/>
          <w:rtl/>
        </w:rPr>
        <w:t>عمال الحقو</w:t>
      </w:r>
      <w:r>
        <w:rPr>
          <w:rFonts w:ascii="Simplified Arabic" w:hAnsi="Simplified Arabic" w:cs="Simplified Arabic" w:hint="cs"/>
          <w:sz w:val="30"/>
          <w:szCs w:val="30"/>
          <w:rtl/>
        </w:rPr>
        <w:t xml:space="preserve">ق، ويجب </w:t>
      </w:r>
      <w:r w:rsidRPr="002708EB">
        <w:rPr>
          <w:rFonts w:ascii="Simplified Arabic" w:hAnsi="Simplified Arabic" w:cs="Simplified Arabic"/>
          <w:sz w:val="30"/>
          <w:szCs w:val="30"/>
          <w:rtl/>
        </w:rPr>
        <w:t>ع</w:t>
      </w:r>
      <w:r>
        <w:rPr>
          <w:rFonts w:ascii="Simplified Arabic" w:hAnsi="Simplified Arabic" w:cs="Simplified Arabic"/>
          <w:sz w:val="30"/>
          <w:szCs w:val="30"/>
          <w:rtl/>
        </w:rPr>
        <w:t>لى الدول الأطراف</w:t>
      </w:r>
      <w:r>
        <w:rPr>
          <w:rFonts w:ascii="Simplified Arabic" w:hAnsi="Simplified Arabic" w:cs="Simplified Arabic" w:hint="cs"/>
          <w:sz w:val="30"/>
          <w:szCs w:val="30"/>
          <w:rtl/>
        </w:rPr>
        <w:t xml:space="preserve"> أن </w:t>
      </w:r>
      <w:r>
        <w:rPr>
          <w:rFonts w:ascii="Simplified Arabic" w:hAnsi="Simplified Arabic" w:cs="Simplified Arabic"/>
          <w:sz w:val="30"/>
          <w:szCs w:val="30"/>
          <w:rtl/>
        </w:rPr>
        <w:t>تقدم تقريرا أوليا</w:t>
      </w:r>
      <w:r w:rsidRPr="002708EB">
        <w:rPr>
          <w:rFonts w:ascii="Simplified Arabic" w:hAnsi="Simplified Arabic" w:cs="Simplified Arabic"/>
          <w:sz w:val="30"/>
          <w:szCs w:val="30"/>
          <w:rtl/>
        </w:rPr>
        <w:t xml:space="preserve"> في غضون سنتين من قبول العهد</w:t>
      </w:r>
      <w:r>
        <w:rPr>
          <w:rFonts w:ascii="Simplified Arabic" w:hAnsi="Simplified Arabic" w:cs="Simplified Arabic" w:hint="cs"/>
          <w:sz w:val="30"/>
          <w:szCs w:val="30"/>
          <w:rtl/>
        </w:rPr>
        <w:t>،</w:t>
      </w:r>
      <w:r>
        <w:rPr>
          <w:rFonts w:ascii="Simplified Arabic" w:hAnsi="Simplified Arabic" w:cs="Simplified Arabic"/>
          <w:sz w:val="30"/>
          <w:szCs w:val="30"/>
          <w:rtl/>
        </w:rPr>
        <w:t xml:space="preserve"> وأن تقدم بعد</w:t>
      </w:r>
      <w:r>
        <w:rPr>
          <w:rFonts w:ascii="Simplified Arabic" w:hAnsi="Simplified Arabic" w:cs="Simplified Arabic" w:hint="cs"/>
          <w:sz w:val="30"/>
          <w:szCs w:val="30"/>
          <w:rtl/>
        </w:rPr>
        <w:t xml:space="preserve"> </w:t>
      </w:r>
      <w:r>
        <w:rPr>
          <w:rFonts w:ascii="Simplified Arabic" w:hAnsi="Simplified Arabic" w:cs="Simplified Arabic"/>
          <w:sz w:val="30"/>
          <w:szCs w:val="30"/>
          <w:rtl/>
        </w:rPr>
        <w:t>ذلك تقريرا كل خمس سنوات</w:t>
      </w:r>
      <w:r>
        <w:rPr>
          <w:rFonts w:ascii="Simplified Arabic" w:hAnsi="Simplified Arabic" w:cs="Simplified Arabic" w:hint="cs"/>
          <w:sz w:val="30"/>
          <w:szCs w:val="30"/>
          <w:rtl/>
        </w:rPr>
        <w:t xml:space="preserve"> </w:t>
      </w:r>
      <w:r w:rsidRPr="002708EB">
        <w:rPr>
          <w:rFonts w:ascii="Simplified Arabic" w:hAnsi="Simplified Arabic" w:cs="Simplified Arabic"/>
          <w:sz w:val="30"/>
          <w:szCs w:val="30"/>
          <w:rtl/>
        </w:rPr>
        <w:t>وتفحص اللجنة كل تقرير</w:t>
      </w:r>
      <w:r>
        <w:rPr>
          <w:rFonts w:ascii="Simplified Arabic" w:hAnsi="Simplified Arabic" w:cs="Simplified Arabic" w:hint="cs"/>
          <w:sz w:val="30"/>
          <w:szCs w:val="30"/>
          <w:rtl/>
        </w:rPr>
        <w:t>،</w:t>
      </w:r>
      <w:r w:rsidRPr="002708EB">
        <w:rPr>
          <w:rFonts w:ascii="Simplified Arabic" w:hAnsi="Simplified Arabic" w:cs="Simplified Arabic"/>
          <w:sz w:val="30"/>
          <w:szCs w:val="30"/>
          <w:rtl/>
        </w:rPr>
        <w:t xml:space="preserve"> وتوافي الدولة الطرف ببواعث قلقها وتوصياتها في شكل "</w:t>
      </w:r>
      <w:r w:rsidRPr="00F05B7A">
        <w:rPr>
          <w:rFonts w:ascii="Simplified Arabic" w:hAnsi="Simplified Arabic" w:cs="Simplified Arabic"/>
          <w:b/>
          <w:bCs/>
          <w:sz w:val="30"/>
          <w:szCs w:val="30"/>
          <w:rtl/>
        </w:rPr>
        <w:t>ملاحظات ختامي</w:t>
      </w:r>
      <w:r>
        <w:rPr>
          <w:rFonts w:ascii="Simplified Arabic" w:hAnsi="Simplified Arabic" w:cs="Simplified Arabic" w:hint="cs"/>
          <w:b/>
          <w:bCs/>
          <w:sz w:val="30"/>
          <w:szCs w:val="30"/>
          <w:rtl/>
        </w:rPr>
        <w:t>ة"</w:t>
      </w:r>
    </w:p>
    <w:p w:rsidR="005F163C" w:rsidRDefault="005F163C" w:rsidP="005F163C">
      <w:pPr>
        <w:pStyle w:val="Paragraphedeliste"/>
        <w:tabs>
          <w:tab w:val="left" w:pos="424"/>
        </w:tabs>
        <w:spacing w:before="100" w:beforeAutospacing="1" w:after="100" w:afterAutospacing="1"/>
        <w:ind w:left="0"/>
        <w:jc w:val="both"/>
        <w:rPr>
          <w:rFonts w:ascii="Simplified Arabic" w:hAnsi="Simplified Arabic" w:cs="Simplified Arabic"/>
          <w:sz w:val="30"/>
          <w:szCs w:val="30"/>
          <w:rtl/>
        </w:rPr>
      </w:pPr>
      <w:r w:rsidRPr="00DF4654">
        <w:rPr>
          <w:rFonts w:ascii="Simplified Arabic" w:hAnsi="Simplified Arabic" w:cs="Simplified Arabic" w:hint="cs"/>
          <w:b/>
          <w:bCs/>
          <w:sz w:val="30"/>
          <w:szCs w:val="30"/>
          <w:rtl/>
          <w:lang w:val="fr-FR"/>
        </w:rPr>
        <w:t>2-2- النظر في الشكاوى المقدمة من الأفراد</w:t>
      </w:r>
      <w:r>
        <w:rPr>
          <w:rFonts w:ascii="Simplified Arabic" w:hAnsi="Simplified Arabic" w:cs="Simplified Arabic" w:hint="cs"/>
          <w:sz w:val="30"/>
          <w:szCs w:val="30"/>
          <w:rtl/>
          <w:lang w:val="fr-FR"/>
        </w:rPr>
        <w:t xml:space="preserve">: </w:t>
      </w:r>
      <w:r>
        <w:rPr>
          <w:rFonts w:ascii="Simplified Arabic" w:hAnsi="Simplified Arabic" w:cs="Simplified Arabic" w:hint="cs"/>
          <w:sz w:val="30"/>
          <w:szCs w:val="30"/>
          <w:rtl/>
        </w:rPr>
        <w:t>إضافة</w:t>
      </w:r>
      <w:r w:rsidRPr="002708EB">
        <w:rPr>
          <w:rFonts w:ascii="Simplified Arabic" w:hAnsi="Simplified Arabic" w:cs="Simplified Arabic"/>
          <w:sz w:val="30"/>
          <w:szCs w:val="30"/>
          <w:rtl/>
        </w:rPr>
        <w:t xml:space="preserve"> إلى إجراء </w:t>
      </w:r>
      <w:r>
        <w:rPr>
          <w:rFonts w:ascii="Simplified Arabic" w:hAnsi="Simplified Arabic" w:cs="Simplified Arabic" w:hint="cs"/>
          <w:sz w:val="30"/>
          <w:szCs w:val="30"/>
          <w:rtl/>
        </w:rPr>
        <w:t>تلقي ونظر</w:t>
      </w:r>
      <w:r w:rsidRPr="002708EB">
        <w:rPr>
          <w:rFonts w:ascii="Simplified Arabic" w:hAnsi="Simplified Arabic" w:cs="Simplified Arabic"/>
          <w:sz w:val="30"/>
          <w:szCs w:val="30"/>
          <w:rtl/>
        </w:rPr>
        <w:t xml:space="preserve"> التقارير، </w:t>
      </w:r>
      <w:r>
        <w:rPr>
          <w:rFonts w:ascii="Simplified Arabic" w:hAnsi="Simplified Arabic" w:cs="Simplified Arabic" w:hint="cs"/>
          <w:sz w:val="30"/>
          <w:szCs w:val="30"/>
          <w:rtl/>
        </w:rPr>
        <w:t>منح البروتوكول الاختياري للعهد الدولي الخاص بالحقوق الاقتصادية والاجتماعية والثقافية، المعتمد بقرار الجمعية العامة(د 63) في 10/12/2008، و</w:t>
      </w:r>
      <w:r w:rsidRPr="002708EB">
        <w:rPr>
          <w:rFonts w:ascii="Simplified Arabic" w:hAnsi="Simplified Arabic" w:cs="Simplified Arabic"/>
          <w:sz w:val="30"/>
          <w:szCs w:val="30"/>
          <w:rtl/>
        </w:rPr>
        <w:t xml:space="preserve">الذي دخل حيز النفاذ في 5 </w:t>
      </w:r>
      <w:r>
        <w:rPr>
          <w:rFonts w:ascii="Simplified Arabic" w:hAnsi="Simplified Arabic" w:cs="Simplified Arabic" w:hint="cs"/>
          <w:sz w:val="30"/>
          <w:szCs w:val="30"/>
          <w:rtl/>
        </w:rPr>
        <w:t>ماي</w:t>
      </w:r>
      <w:r w:rsidRPr="002708EB">
        <w:rPr>
          <w:rFonts w:ascii="Simplified Arabic" w:hAnsi="Simplified Arabic" w:cs="Simplified Arabic"/>
          <w:sz w:val="30"/>
          <w:szCs w:val="30"/>
          <w:rtl/>
        </w:rPr>
        <w:t xml:space="preserve"> 2013</w:t>
      </w:r>
      <w:r>
        <w:rPr>
          <w:rFonts w:ascii="Simplified Arabic" w:hAnsi="Simplified Arabic" w:cs="Simplified Arabic" w:hint="cs"/>
          <w:sz w:val="30"/>
          <w:szCs w:val="30"/>
          <w:rtl/>
        </w:rPr>
        <w:t xml:space="preserve"> </w:t>
      </w:r>
      <w:r w:rsidRPr="002708EB">
        <w:rPr>
          <w:rFonts w:ascii="Simplified Arabic" w:hAnsi="Simplified Arabic" w:cs="Simplified Arabic"/>
          <w:sz w:val="30"/>
          <w:szCs w:val="30"/>
          <w:rtl/>
        </w:rPr>
        <w:t xml:space="preserve">اللجنة اختصاص تلقي وبحث </w:t>
      </w:r>
      <w:r>
        <w:rPr>
          <w:rFonts w:ascii="Simplified Arabic" w:hAnsi="Simplified Arabic" w:cs="Simplified Arabic" w:hint="cs"/>
          <w:sz w:val="30"/>
          <w:szCs w:val="30"/>
          <w:rtl/>
        </w:rPr>
        <w:t xml:space="preserve">البلاغات، </w:t>
      </w:r>
      <w:r w:rsidRPr="002708EB">
        <w:rPr>
          <w:rFonts w:ascii="Simplified Arabic" w:hAnsi="Simplified Arabic" w:cs="Simplified Arabic"/>
          <w:sz w:val="30"/>
          <w:szCs w:val="30"/>
          <w:rtl/>
        </w:rPr>
        <w:t>المقدمة من أفراد يدعون</w:t>
      </w:r>
      <w:r>
        <w:rPr>
          <w:rFonts w:ascii="Simplified Arabic" w:hAnsi="Simplified Arabic" w:cs="Simplified Arabic"/>
          <w:sz w:val="30"/>
          <w:szCs w:val="30"/>
          <w:rtl/>
        </w:rPr>
        <w:t xml:space="preserve"> أن حقوقهم بموجب العهد انتهك</w:t>
      </w:r>
      <w:r>
        <w:rPr>
          <w:rFonts w:ascii="Simplified Arabic" w:hAnsi="Simplified Arabic" w:cs="Simplified Arabic" w:hint="cs"/>
          <w:sz w:val="30"/>
          <w:szCs w:val="30"/>
          <w:rtl/>
        </w:rPr>
        <w:t>ت، حيث يجب على كل دولة طرف في العهد وتصبح طرفا في البروتوكول، الاعتراف باختصاص اللجنة في تلقي البلاغات والنظر فيها، ولا يجوز للجنة تلقي أي بلاغ يتعلق بأية دولة في العهد لا تكون طرفا في البروتوكول</w:t>
      </w:r>
      <w:r>
        <w:rPr>
          <w:rStyle w:val="Appelnotedebasdep"/>
          <w:rFonts w:ascii="Simplified Arabic" w:hAnsi="Simplified Arabic" w:cs="Simplified Arabic"/>
          <w:sz w:val="30"/>
          <w:szCs w:val="30"/>
          <w:rtl/>
        </w:rPr>
        <w:footnoteReference w:id="2"/>
      </w:r>
      <w:r>
        <w:rPr>
          <w:rFonts w:ascii="Simplified Arabic" w:hAnsi="Simplified Arabic" w:cs="Simplified Arabic" w:hint="cs"/>
          <w:sz w:val="30"/>
          <w:szCs w:val="30"/>
          <w:rtl/>
        </w:rPr>
        <w:t>.</w:t>
      </w:r>
    </w:p>
    <w:p w:rsidR="005F163C" w:rsidRPr="001C60E4" w:rsidRDefault="005F163C" w:rsidP="005F163C">
      <w:pPr>
        <w:pStyle w:val="Paragraphedeliste"/>
        <w:tabs>
          <w:tab w:val="left" w:pos="424"/>
        </w:tabs>
        <w:spacing w:before="100" w:beforeAutospacing="1" w:after="100" w:afterAutospacing="1"/>
        <w:ind w:left="0"/>
        <w:jc w:val="both"/>
        <w:rPr>
          <w:rFonts w:ascii="Simplified Arabic" w:hAnsi="Simplified Arabic" w:cs="Simplified Arabic"/>
          <w:sz w:val="30"/>
          <w:szCs w:val="30"/>
          <w:rtl/>
          <w:lang w:val="fr-FR"/>
        </w:rPr>
      </w:pPr>
      <w:r w:rsidRPr="00DF4654">
        <w:rPr>
          <w:rFonts w:ascii="Simplified Arabic" w:hAnsi="Simplified Arabic" w:cs="Simplified Arabic" w:hint="cs"/>
          <w:b/>
          <w:bCs/>
          <w:sz w:val="30"/>
          <w:szCs w:val="30"/>
          <w:rtl/>
        </w:rPr>
        <w:t xml:space="preserve">2-3- </w:t>
      </w:r>
      <w:r w:rsidRPr="00DF4654">
        <w:rPr>
          <w:rFonts w:ascii="Simplified Arabic" w:hAnsi="Simplified Arabic" w:cs="Simplified Arabic"/>
          <w:b/>
          <w:bCs/>
          <w:sz w:val="30"/>
          <w:szCs w:val="30"/>
          <w:rtl/>
        </w:rPr>
        <w:t>النظر في الشكاوى بين الدو</w:t>
      </w:r>
      <w:r w:rsidRPr="00DF4654">
        <w:rPr>
          <w:rFonts w:ascii="Simplified Arabic" w:hAnsi="Simplified Arabic" w:cs="Simplified Arabic" w:hint="cs"/>
          <w:b/>
          <w:bCs/>
          <w:sz w:val="30"/>
          <w:szCs w:val="30"/>
          <w:rtl/>
        </w:rPr>
        <w:t>ل</w:t>
      </w:r>
      <w:r>
        <w:rPr>
          <w:rFonts w:ascii="Simplified Arabic" w:hAnsi="Simplified Arabic" w:cs="Simplified Arabic" w:hint="cs"/>
          <w:b/>
          <w:bCs/>
          <w:sz w:val="30"/>
          <w:szCs w:val="30"/>
          <w:rtl/>
        </w:rPr>
        <w:t xml:space="preserve">: </w:t>
      </w:r>
      <w:r w:rsidRPr="00EF2CD9">
        <w:rPr>
          <w:rFonts w:ascii="Simplified Arabic" w:hAnsi="Simplified Arabic" w:cs="Simplified Arabic" w:hint="cs"/>
          <w:sz w:val="30"/>
          <w:szCs w:val="30"/>
          <w:rtl/>
        </w:rPr>
        <w:t>حيث يمكن للجنة النظر في المراسلات المقدمة من دولة</w:t>
      </w:r>
      <w:r>
        <w:rPr>
          <w:rFonts w:ascii="Simplified Arabic" w:hAnsi="Simplified Arabic" w:cs="Simplified Arabic" w:hint="cs"/>
          <w:sz w:val="30"/>
          <w:szCs w:val="30"/>
          <w:rtl/>
        </w:rPr>
        <w:t xml:space="preserve"> ضد</w:t>
      </w:r>
      <w:r w:rsidRPr="00EF2CD9">
        <w:rPr>
          <w:rFonts w:ascii="Simplified Arabic" w:hAnsi="Simplified Arabic" w:cs="Simplified Arabic" w:hint="cs"/>
          <w:sz w:val="30"/>
          <w:szCs w:val="30"/>
          <w:rtl/>
        </w:rPr>
        <w:t xml:space="preserve"> دولة أخرى، وهو ما تضمنه البروتوكول الاختياري </w:t>
      </w:r>
      <w:proofErr w:type="spellStart"/>
      <w:r w:rsidRPr="00EF2CD9">
        <w:rPr>
          <w:rFonts w:ascii="Simplified Arabic" w:hAnsi="Simplified Arabic" w:cs="Simplified Arabic" w:hint="cs"/>
          <w:sz w:val="30"/>
          <w:szCs w:val="30"/>
          <w:rtl/>
        </w:rPr>
        <w:t>بنصه</w:t>
      </w:r>
      <w:r>
        <w:rPr>
          <w:rFonts w:ascii="Simplified Arabic" w:hAnsi="Simplified Arabic" w:cs="Simplified Arabic" w:hint="cs"/>
          <w:b/>
          <w:bCs/>
          <w:sz w:val="30"/>
          <w:szCs w:val="30"/>
          <w:rtl/>
        </w:rPr>
        <w:t>:"</w:t>
      </w:r>
      <w:r w:rsidRPr="00EF2CD9">
        <w:rPr>
          <w:rFonts w:ascii="Simplified Arabic" w:hAnsi="Simplified Arabic" w:cs="Simplified Arabic"/>
          <w:b/>
          <w:bCs/>
          <w:sz w:val="30"/>
          <w:szCs w:val="30"/>
          <w:rtl/>
        </w:rPr>
        <w:t>متى</w:t>
      </w:r>
      <w:proofErr w:type="spellEnd"/>
      <w:r w:rsidRPr="00EF2CD9">
        <w:rPr>
          <w:rFonts w:ascii="Simplified Arabic" w:hAnsi="Simplified Arabic" w:cs="Simplified Arabic"/>
          <w:b/>
          <w:bCs/>
          <w:sz w:val="30"/>
          <w:szCs w:val="30"/>
          <w:rtl/>
        </w:rPr>
        <w:t xml:space="preserve"> رأت دولة طرف ف</w:t>
      </w:r>
      <w:r w:rsidRPr="00EF2CD9">
        <w:rPr>
          <w:rFonts w:ascii="Simplified Arabic" w:hAnsi="Simplified Arabic" w:cs="Simplified Arabic" w:hint="cs"/>
          <w:b/>
          <w:bCs/>
          <w:sz w:val="30"/>
          <w:szCs w:val="30"/>
          <w:rtl/>
        </w:rPr>
        <w:t>ي هذا</w:t>
      </w:r>
      <w:r w:rsidRPr="00EF2CD9">
        <w:rPr>
          <w:rFonts w:ascii="Simplified Arabic" w:hAnsi="Simplified Arabic" w:cs="Simplified Arabic"/>
          <w:b/>
          <w:bCs/>
          <w:sz w:val="30"/>
          <w:szCs w:val="30"/>
          <w:rtl/>
        </w:rPr>
        <w:t xml:space="preserve"> البرتوكول أن دولة طرفا </w:t>
      </w:r>
      <w:r w:rsidRPr="00EF2CD9">
        <w:rPr>
          <w:rFonts w:ascii="Simplified Arabic" w:hAnsi="Simplified Arabic" w:cs="Simplified Arabic" w:hint="cs"/>
          <w:b/>
          <w:bCs/>
          <w:sz w:val="30"/>
          <w:szCs w:val="30"/>
          <w:rtl/>
        </w:rPr>
        <w:t>أخرى</w:t>
      </w:r>
      <w:r w:rsidRPr="00EF2CD9">
        <w:rPr>
          <w:rFonts w:ascii="Simplified Arabic" w:hAnsi="Simplified Arabic" w:cs="Simplified Arabic"/>
          <w:b/>
          <w:bCs/>
          <w:sz w:val="30"/>
          <w:szCs w:val="30"/>
          <w:rtl/>
        </w:rPr>
        <w:t xml:space="preserve"> لا </w:t>
      </w:r>
      <w:r w:rsidRPr="00EF2CD9">
        <w:rPr>
          <w:rFonts w:ascii="Simplified Arabic" w:hAnsi="Simplified Arabic" w:cs="Simplified Arabic" w:hint="cs"/>
          <w:b/>
          <w:bCs/>
          <w:sz w:val="30"/>
          <w:szCs w:val="30"/>
          <w:rtl/>
        </w:rPr>
        <w:t>تفي</w:t>
      </w:r>
      <w:r w:rsidRPr="00EF2CD9">
        <w:rPr>
          <w:rFonts w:ascii="Simplified Arabic" w:hAnsi="Simplified Arabic" w:cs="Simplified Arabic"/>
          <w:b/>
          <w:bCs/>
          <w:sz w:val="30"/>
          <w:szCs w:val="30"/>
          <w:rtl/>
        </w:rPr>
        <w:t xml:space="preserve"> بالتزاماتها بموجب العه</w:t>
      </w:r>
      <w:r w:rsidRPr="00EF2CD9">
        <w:rPr>
          <w:rFonts w:ascii="Simplified Arabic" w:hAnsi="Simplified Arabic" w:cs="Simplified Arabic" w:hint="cs"/>
          <w:b/>
          <w:bCs/>
          <w:sz w:val="30"/>
          <w:szCs w:val="30"/>
          <w:rtl/>
        </w:rPr>
        <w:t>د</w:t>
      </w:r>
      <w:r w:rsidRPr="00EF2CD9">
        <w:rPr>
          <w:rFonts w:ascii="Simplified Arabic" w:hAnsi="Simplified Arabic" w:cs="Simplified Arabic"/>
          <w:b/>
          <w:bCs/>
          <w:sz w:val="30"/>
          <w:szCs w:val="30"/>
          <w:rtl/>
        </w:rPr>
        <w:t xml:space="preserve"> ، جاز لها أن توجه نظر تلك</w:t>
      </w:r>
      <w:r>
        <w:rPr>
          <w:rFonts w:ascii="Simplified Arabic" w:hAnsi="Simplified Arabic" w:cs="Simplified Arabic" w:hint="cs"/>
          <w:b/>
          <w:bCs/>
          <w:sz w:val="30"/>
          <w:szCs w:val="30"/>
          <w:rtl/>
        </w:rPr>
        <w:t xml:space="preserve"> </w:t>
      </w:r>
      <w:r w:rsidRPr="00EF2CD9">
        <w:rPr>
          <w:rFonts w:ascii="Simplified Arabic" w:hAnsi="Simplified Arabic" w:cs="Simplified Arabic"/>
          <w:b/>
          <w:bCs/>
          <w:sz w:val="30"/>
          <w:szCs w:val="30"/>
          <w:rtl/>
        </w:rPr>
        <w:t>الدول</w:t>
      </w:r>
      <w:r w:rsidRPr="00EF2CD9">
        <w:rPr>
          <w:rFonts w:ascii="Simplified Arabic" w:hAnsi="Simplified Arabic" w:cs="Simplified Arabic" w:hint="cs"/>
          <w:b/>
          <w:bCs/>
          <w:sz w:val="30"/>
          <w:szCs w:val="30"/>
          <w:rtl/>
        </w:rPr>
        <w:t>ة الطرف</w:t>
      </w:r>
      <w:r w:rsidRPr="00EF2CD9">
        <w:rPr>
          <w:rFonts w:ascii="Simplified Arabic" w:hAnsi="Simplified Arabic" w:cs="Simplified Arabic"/>
          <w:b/>
          <w:bCs/>
          <w:sz w:val="30"/>
          <w:szCs w:val="30"/>
          <w:rtl/>
        </w:rPr>
        <w:t xml:space="preserve"> </w:t>
      </w:r>
      <w:r w:rsidRPr="00EF2CD9">
        <w:rPr>
          <w:rFonts w:ascii="Simplified Arabic" w:hAnsi="Simplified Arabic" w:cs="Simplified Arabic" w:hint="cs"/>
          <w:b/>
          <w:bCs/>
          <w:sz w:val="30"/>
          <w:szCs w:val="30"/>
          <w:rtl/>
        </w:rPr>
        <w:t>إلى</w:t>
      </w:r>
      <w:r w:rsidRPr="00EF2CD9">
        <w:rPr>
          <w:rFonts w:ascii="Simplified Arabic" w:hAnsi="Simplified Arabic" w:cs="Simplified Arabic"/>
          <w:b/>
          <w:bCs/>
          <w:sz w:val="30"/>
          <w:szCs w:val="30"/>
          <w:rtl/>
        </w:rPr>
        <w:t xml:space="preserve"> ذلك برسالة </w:t>
      </w:r>
      <w:r w:rsidRPr="00EF2CD9">
        <w:rPr>
          <w:rFonts w:ascii="Simplified Arabic" w:hAnsi="Simplified Arabic" w:cs="Simplified Arabic" w:hint="cs"/>
          <w:b/>
          <w:bCs/>
          <w:sz w:val="30"/>
          <w:szCs w:val="30"/>
          <w:rtl/>
        </w:rPr>
        <w:t>مكتوبة، و</w:t>
      </w:r>
      <w:r w:rsidRPr="00EF2CD9">
        <w:rPr>
          <w:rFonts w:ascii="Simplified Arabic" w:hAnsi="Simplified Arabic" w:cs="Simplified Arabic"/>
          <w:b/>
          <w:bCs/>
          <w:sz w:val="30"/>
          <w:szCs w:val="30"/>
          <w:rtl/>
        </w:rPr>
        <w:t xml:space="preserve">للدولة الطرف </w:t>
      </w:r>
      <w:r w:rsidRPr="00EF2CD9">
        <w:rPr>
          <w:rFonts w:ascii="Simplified Arabic" w:hAnsi="Simplified Arabic" w:cs="Simplified Arabic" w:hint="cs"/>
          <w:b/>
          <w:bCs/>
          <w:sz w:val="30"/>
          <w:szCs w:val="30"/>
          <w:rtl/>
        </w:rPr>
        <w:t>أيضا</w:t>
      </w:r>
      <w:r w:rsidRPr="00EF2CD9">
        <w:rPr>
          <w:rFonts w:ascii="Simplified Arabic" w:hAnsi="Simplified Arabic" w:cs="Simplified Arabic"/>
          <w:b/>
          <w:bCs/>
          <w:sz w:val="30"/>
          <w:szCs w:val="30"/>
          <w:rtl/>
        </w:rPr>
        <w:t xml:space="preserve"> </w:t>
      </w:r>
      <w:r w:rsidRPr="00EF2CD9">
        <w:rPr>
          <w:rFonts w:ascii="Simplified Arabic" w:hAnsi="Simplified Arabic" w:cs="Simplified Arabic" w:hint="cs"/>
          <w:b/>
          <w:bCs/>
          <w:sz w:val="30"/>
          <w:szCs w:val="30"/>
          <w:rtl/>
        </w:rPr>
        <w:t>أن</w:t>
      </w:r>
      <w:r w:rsidRPr="00EF2CD9">
        <w:rPr>
          <w:rFonts w:ascii="Simplified Arabic" w:hAnsi="Simplified Arabic" w:cs="Simplified Arabic"/>
          <w:b/>
          <w:bCs/>
          <w:sz w:val="30"/>
          <w:szCs w:val="30"/>
          <w:rtl/>
        </w:rPr>
        <w:t xml:space="preserve"> تعلم اللجنة بالموضوع</w:t>
      </w:r>
      <w:r w:rsidRPr="00EF2CD9">
        <w:rPr>
          <w:rFonts w:ascii="Simplified Arabic" w:hAnsi="Simplified Arabic" w:cs="Simplified Arabic" w:hint="cs"/>
          <w:b/>
          <w:bCs/>
          <w:sz w:val="30"/>
          <w:szCs w:val="30"/>
          <w:rtl/>
        </w:rPr>
        <w:t xml:space="preserve">، </w:t>
      </w:r>
      <w:r w:rsidRPr="00EF2CD9">
        <w:rPr>
          <w:rFonts w:ascii="Simplified Arabic" w:hAnsi="Simplified Arabic" w:cs="Simplified Arabic"/>
          <w:b/>
          <w:bCs/>
          <w:sz w:val="30"/>
          <w:szCs w:val="30"/>
          <w:rtl/>
        </w:rPr>
        <w:t>وتقدم</w:t>
      </w:r>
      <w:r>
        <w:rPr>
          <w:rFonts w:ascii="Simplified Arabic" w:hAnsi="Simplified Arabic" w:cs="Simplified Arabic" w:hint="cs"/>
          <w:b/>
          <w:bCs/>
          <w:sz w:val="30"/>
          <w:szCs w:val="30"/>
          <w:rtl/>
        </w:rPr>
        <w:t xml:space="preserve"> </w:t>
      </w:r>
      <w:r w:rsidRPr="00EF2CD9">
        <w:rPr>
          <w:rFonts w:ascii="Simplified Arabic" w:hAnsi="Simplified Arabic" w:cs="Simplified Arabic"/>
          <w:b/>
          <w:bCs/>
          <w:sz w:val="30"/>
          <w:szCs w:val="30"/>
          <w:rtl/>
        </w:rPr>
        <w:t xml:space="preserve">الدولة </w:t>
      </w:r>
      <w:r w:rsidRPr="00EF2CD9">
        <w:rPr>
          <w:rFonts w:ascii="Simplified Arabic" w:hAnsi="Simplified Arabic" w:cs="Simplified Arabic" w:hint="cs"/>
          <w:b/>
          <w:bCs/>
          <w:sz w:val="30"/>
          <w:szCs w:val="30"/>
          <w:rtl/>
        </w:rPr>
        <w:t>التي</w:t>
      </w:r>
      <w:r w:rsidRPr="00EF2CD9">
        <w:rPr>
          <w:rFonts w:ascii="Simplified Arabic" w:hAnsi="Simplified Arabic" w:cs="Simplified Arabic"/>
          <w:b/>
          <w:bCs/>
          <w:sz w:val="30"/>
          <w:szCs w:val="30"/>
          <w:rtl/>
        </w:rPr>
        <w:t xml:space="preserve"> تتلقى الرسالة</w:t>
      </w:r>
      <w:r w:rsidRPr="00EF2CD9">
        <w:rPr>
          <w:rFonts w:ascii="Simplified Arabic" w:hAnsi="Simplified Arabic" w:cs="Simplified Arabic" w:hint="cs"/>
          <w:b/>
          <w:bCs/>
          <w:sz w:val="30"/>
          <w:szCs w:val="30"/>
          <w:rtl/>
        </w:rPr>
        <w:t xml:space="preserve"> إلى</w:t>
      </w:r>
      <w:r w:rsidRPr="00EF2CD9">
        <w:rPr>
          <w:rFonts w:ascii="Simplified Arabic" w:hAnsi="Simplified Arabic" w:cs="Simplified Arabic"/>
          <w:b/>
          <w:bCs/>
          <w:sz w:val="30"/>
          <w:szCs w:val="30"/>
          <w:rtl/>
        </w:rPr>
        <w:t xml:space="preserve"> الدولة </w:t>
      </w:r>
      <w:r w:rsidRPr="00EF2CD9">
        <w:rPr>
          <w:rFonts w:ascii="Simplified Arabic" w:hAnsi="Simplified Arabic" w:cs="Simplified Arabic" w:hint="cs"/>
          <w:b/>
          <w:bCs/>
          <w:sz w:val="30"/>
          <w:szCs w:val="30"/>
          <w:rtl/>
        </w:rPr>
        <w:t>التي</w:t>
      </w:r>
      <w:r w:rsidRPr="00EF2CD9">
        <w:rPr>
          <w:rFonts w:ascii="Simplified Arabic" w:hAnsi="Simplified Arabic" w:cs="Simplified Arabic"/>
          <w:b/>
          <w:bCs/>
          <w:sz w:val="30"/>
          <w:szCs w:val="30"/>
          <w:rtl/>
        </w:rPr>
        <w:t xml:space="preserve"> </w:t>
      </w:r>
      <w:r w:rsidRPr="00EF2CD9">
        <w:rPr>
          <w:rFonts w:ascii="Simplified Arabic" w:hAnsi="Simplified Arabic" w:cs="Simplified Arabic" w:hint="cs"/>
          <w:b/>
          <w:bCs/>
          <w:sz w:val="30"/>
          <w:szCs w:val="30"/>
          <w:rtl/>
        </w:rPr>
        <w:t>أرسلتها</w:t>
      </w:r>
      <w:r w:rsidRPr="00EF2CD9">
        <w:rPr>
          <w:rFonts w:ascii="Simplified Arabic" w:hAnsi="Simplified Arabic" w:cs="Simplified Arabic"/>
          <w:b/>
          <w:bCs/>
          <w:sz w:val="30"/>
          <w:szCs w:val="30"/>
          <w:rtl/>
        </w:rPr>
        <w:t xml:space="preserve"> ، </w:t>
      </w:r>
      <w:r w:rsidRPr="00EF2CD9">
        <w:rPr>
          <w:rFonts w:ascii="Simplified Arabic" w:hAnsi="Simplified Arabic" w:cs="Simplified Arabic" w:hint="cs"/>
          <w:b/>
          <w:bCs/>
          <w:sz w:val="30"/>
          <w:szCs w:val="30"/>
          <w:rtl/>
        </w:rPr>
        <w:t>في</w:t>
      </w:r>
      <w:r w:rsidRPr="00EF2CD9">
        <w:rPr>
          <w:rFonts w:ascii="Simplified Arabic" w:hAnsi="Simplified Arabic" w:cs="Simplified Arabic"/>
          <w:b/>
          <w:bCs/>
          <w:sz w:val="30"/>
          <w:szCs w:val="30"/>
          <w:rtl/>
        </w:rPr>
        <w:t xml:space="preserve"> غضون ثلاثة </w:t>
      </w:r>
      <w:r w:rsidRPr="00EF2CD9">
        <w:rPr>
          <w:rFonts w:ascii="Simplified Arabic" w:hAnsi="Simplified Arabic" w:cs="Simplified Arabic" w:hint="cs"/>
          <w:b/>
          <w:bCs/>
          <w:sz w:val="30"/>
          <w:szCs w:val="30"/>
          <w:rtl/>
        </w:rPr>
        <w:t>أشهر</w:t>
      </w:r>
      <w:r w:rsidRPr="00EF2CD9">
        <w:rPr>
          <w:rFonts w:ascii="Simplified Arabic" w:hAnsi="Simplified Arabic" w:cs="Simplified Arabic"/>
          <w:b/>
          <w:bCs/>
          <w:sz w:val="30"/>
          <w:szCs w:val="30"/>
          <w:rtl/>
        </w:rPr>
        <w:t xml:space="preserve"> من تلقيها</w:t>
      </w:r>
      <w:r>
        <w:rPr>
          <w:rFonts w:ascii="Simplified Arabic" w:hAnsi="Simplified Arabic" w:cs="Simplified Arabic" w:hint="cs"/>
          <w:b/>
          <w:bCs/>
          <w:sz w:val="30"/>
          <w:szCs w:val="30"/>
          <w:rtl/>
        </w:rPr>
        <w:t xml:space="preserve"> </w:t>
      </w:r>
      <w:r w:rsidRPr="00EF2CD9">
        <w:rPr>
          <w:rFonts w:ascii="Simplified Arabic" w:hAnsi="Simplified Arabic" w:cs="Simplified Arabic" w:hint="cs"/>
          <w:b/>
          <w:bCs/>
          <w:sz w:val="30"/>
          <w:szCs w:val="30"/>
          <w:rtl/>
        </w:rPr>
        <w:t>إيضاحا</w:t>
      </w:r>
      <w:r w:rsidRPr="00EF2CD9">
        <w:rPr>
          <w:rFonts w:ascii="Simplified Arabic" w:hAnsi="Simplified Arabic" w:cs="Simplified Arabic"/>
          <w:b/>
          <w:bCs/>
          <w:sz w:val="30"/>
          <w:szCs w:val="30"/>
          <w:rtl/>
        </w:rPr>
        <w:t xml:space="preserve"> أو أى </w:t>
      </w:r>
      <w:r w:rsidRPr="00EF2CD9">
        <w:rPr>
          <w:rFonts w:ascii="Simplified Arabic" w:hAnsi="Simplified Arabic" w:cs="Simplified Arabic" w:hint="cs"/>
          <w:b/>
          <w:bCs/>
          <w:sz w:val="30"/>
          <w:szCs w:val="30"/>
          <w:rtl/>
        </w:rPr>
        <w:t xml:space="preserve">بيان آخر </w:t>
      </w:r>
      <w:r w:rsidRPr="00EF2CD9">
        <w:rPr>
          <w:rFonts w:ascii="Simplified Arabic" w:hAnsi="Simplified Arabic" w:cs="Simplified Arabic"/>
          <w:b/>
          <w:bCs/>
          <w:sz w:val="30"/>
          <w:szCs w:val="30"/>
          <w:rtl/>
        </w:rPr>
        <w:t xml:space="preserve">كتابة توضح فيه </w:t>
      </w:r>
      <w:proofErr w:type="spellStart"/>
      <w:r w:rsidRPr="00EF2CD9">
        <w:rPr>
          <w:rFonts w:ascii="Simplified Arabic" w:hAnsi="Simplified Arabic" w:cs="Simplified Arabic"/>
          <w:b/>
          <w:bCs/>
          <w:sz w:val="30"/>
          <w:szCs w:val="30"/>
          <w:rtl/>
        </w:rPr>
        <w:t>المسألة,على</w:t>
      </w:r>
      <w:proofErr w:type="spellEnd"/>
      <w:r w:rsidRPr="00EF2CD9">
        <w:rPr>
          <w:rFonts w:ascii="Simplified Arabic" w:hAnsi="Simplified Arabic" w:cs="Simplified Arabic"/>
          <w:b/>
          <w:bCs/>
          <w:sz w:val="30"/>
          <w:szCs w:val="30"/>
          <w:rtl/>
        </w:rPr>
        <w:t xml:space="preserve"> أن </w:t>
      </w:r>
      <w:proofErr w:type="spellStart"/>
      <w:r w:rsidRPr="00EF2CD9">
        <w:rPr>
          <w:rFonts w:ascii="Simplified Arabic" w:hAnsi="Simplified Arabic" w:cs="Simplified Arabic"/>
          <w:b/>
          <w:bCs/>
          <w:sz w:val="30"/>
          <w:szCs w:val="30"/>
          <w:rtl/>
        </w:rPr>
        <w:t>يتضمن,</w:t>
      </w:r>
      <w:r w:rsidRPr="00EF2CD9">
        <w:rPr>
          <w:rFonts w:ascii="Simplified Arabic" w:hAnsi="Simplified Arabic" w:cs="Simplified Arabic" w:hint="cs"/>
          <w:b/>
          <w:bCs/>
          <w:sz w:val="30"/>
          <w:szCs w:val="30"/>
          <w:rtl/>
        </w:rPr>
        <w:t>إلى</w:t>
      </w:r>
      <w:proofErr w:type="spellEnd"/>
      <w:r w:rsidRPr="00EF2CD9">
        <w:rPr>
          <w:rFonts w:ascii="Simplified Arabic" w:hAnsi="Simplified Arabic" w:cs="Simplified Arabic"/>
          <w:b/>
          <w:bCs/>
          <w:sz w:val="30"/>
          <w:szCs w:val="30"/>
          <w:rtl/>
        </w:rPr>
        <w:t xml:space="preserve"> الحد الممكن وبقدر ما</w:t>
      </w:r>
      <w:r w:rsidRPr="00EF2CD9">
        <w:rPr>
          <w:rFonts w:ascii="Simplified Arabic" w:hAnsi="Simplified Arabic" w:cs="Simplified Arabic" w:hint="cs"/>
          <w:b/>
          <w:bCs/>
          <w:sz w:val="30"/>
          <w:szCs w:val="30"/>
          <w:rtl/>
        </w:rPr>
        <w:t xml:space="preserve"> </w:t>
      </w:r>
      <w:r w:rsidRPr="00EF2CD9">
        <w:rPr>
          <w:rFonts w:ascii="Simplified Arabic" w:hAnsi="Simplified Arabic" w:cs="Simplified Arabic"/>
          <w:b/>
          <w:bCs/>
          <w:sz w:val="30"/>
          <w:szCs w:val="30"/>
          <w:rtl/>
        </w:rPr>
        <w:t xml:space="preserve">يكون ذا صلة بالموضوع , </w:t>
      </w:r>
      <w:r w:rsidRPr="00EF2CD9">
        <w:rPr>
          <w:rFonts w:ascii="Simplified Arabic" w:hAnsi="Simplified Arabic" w:cs="Simplified Arabic" w:hint="cs"/>
          <w:b/>
          <w:bCs/>
          <w:sz w:val="30"/>
          <w:szCs w:val="30"/>
          <w:rtl/>
        </w:rPr>
        <w:t>إشارة</w:t>
      </w:r>
      <w:r w:rsidRPr="00EF2CD9">
        <w:rPr>
          <w:rFonts w:ascii="Simplified Arabic" w:hAnsi="Simplified Arabic" w:cs="Simplified Arabic"/>
          <w:b/>
          <w:bCs/>
          <w:sz w:val="30"/>
          <w:szCs w:val="30"/>
          <w:rtl/>
        </w:rPr>
        <w:t xml:space="preserve"> </w:t>
      </w:r>
      <w:r w:rsidRPr="00EF2CD9">
        <w:rPr>
          <w:rFonts w:ascii="Simplified Arabic" w:hAnsi="Simplified Arabic" w:cs="Simplified Arabic" w:hint="cs"/>
          <w:b/>
          <w:bCs/>
          <w:sz w:val="30"/>
          <w:szCs w:val="30"/>
          <w:rtl/>
        </w:rPr>
        <w:t>إلى</w:t>
      </w:r>
      <w:r w:rsidRPr="00EF2CD9">
        <w:rPr>
          <w:rFonts w:ascii="Simplified Arabic" w:hAnsi="Simplified Arabic" w:cs="Simplified Arabic"/>
          <w:b/>
          <w:bCs/>
          <w:sz w:val="30"/>
          <w:szCs w:val="30"/>
          <w:rtl/>
        </w:rPr>
        <w:t xml:space="preserve"> </w:t>
      </w:r>
      <w:r w:rsidRPr="00EF2CD9">
        <w:rPr>
          <w:rFonts w:ascii="Simplified Arabic" w:hAnsi="Simplified Arabic" w:cs="Simplified Arabic" w:hint="cs"/>
          <w:b/>
          <w:bCs/>
          <w:sz w:val="30"/>
          <w:szCs w:val="30"/>
          <w:rtl/>
        </w:rPr>
        <w:t>الإجراءات</w:t>
      </w:r>
      <w:r w:rsidRPr="00EF2CD9">
        <w:rPr>
          <w:rFonts w:ascii="Simplified Arabic" w:hAnsi="Simplified Arabic" w:cs="Simplified Arabic"/>
          <w:b/>
          <w:bCs/>
          <w:sz w:val="30"/>
          <w:szCs w:val="30"/>
          <w:rtl/>
        </w:rPr>
        <w:t xml:space="preserve"> وسبل </w:t>
      </w:r>
      <w:r w:rsidRPr="00EF2CD9">
        <w:rPr>
          <w:rFonts w:ascii="Simplified Arabic" w:hAnsi="Simplified Arabic" w:cs="Simplified Arabic" w:hint="cs"/>
          <w:b/>
          <w:bCs/>
          <w:sz w:val="30"/>
          <w:szCs w:val="30"/>
          <w:rtl/>
        </w:rPr>
        <w:t>الإنصاف</w:t>
      </w:r>
      <w:r w:rsidRPr="00EF2CD9">
        <w:rPr>
          <w:rFonts w:ascii="Simplified Arabic" w:hAnsi="Simplified Arabic" w:cs="Simplified Arabic"/>
          <w:b/>
          <w:bCs/>
          <w:sz w:val="30"/>
          <w:szCs w:val="30"/>
          <w:rtl/>
        </w:rPr>
        <w:t xml:space="preserve"> المحلية المتخذة أو المتوقع </w:t>
      </w:r>
      <w:r w:rsidRPr="00EF2CD9">
        <w:rPr>
          <w:rFonts w:ascii="Simplified Arabic" w:hAnsi="Simplified Arabic" w:cs="Simplified Arabic" w:hint="cs"/>
          <w:b/>
          <w:bCs/>
          <w:sz w:val="30"/>
          <w:szCs w:val="30"/>
          <w:rtl/>
        </w:rPr>
        <w:t>اتخاذها</w:t>
      </w:r>
      <w:r w:rsidRPr="00EF2CD9">
        <w:rPr>
          <w:rFonts w:ascii="Simplified Arabic" w:hAnsi="Simplified Arabic" w:cs="Simplified Arabic"/>
          <w:b/>
          <w:bCs/>
          <w:sz w:val="30"/>
          <w:szCs w:val="30"/>
          <w:rtl/>
        </w:rPr>
        <w:t xml:space="preserve"> أو </w:t>
      </w:r>
      <w:r w:rsidRPr="00EF2CD9">
        <w:rPr>
          <w:rFonts w:ascii="Simplified Arabic" w:hAnsi="Simplified Arabic" w:cs="Simplified Arabic" w:hint="cs"/>
          <w:b/>
          <w:bCs/>
          <w:sz w:val="30"/>
          <w:szCs w:val="30"/>
          <w:rtl/>
        </w:rPr>
        <w:t xml:space="preserve">المتاحة بشأن </w:t>
      </w:r>
      <w:r w:rsidRPr="00EF2CD9">
        <w:rPr>
          <w:rFonts w:ascii="Simplified Arabic" w:hAnsi="Simplified Arabic" w:cs="Simplified Arabic"/>
          <w:b/>
          <w:bCs/>
          <w:sz w:val="30"/>
          <w:szCs w:val="30"/>
          <w:rtl/>
        </w:rPr>
        <w:t>المسأل</w:t>
      </w:r>
      <w:r w:rsidRPr="00EF2CD9">
        <w:rPr>
          <w:rFonts w:ascii="Simplified Arabic" w:hAnsi="Simplified Arabic" w:cs="Simplified Arabic" w:hint="cs"/>
          <w:b/>
          <w:bCs/>
          <w:sz w:val="30"/>
          <w:szCs w:val="30"/>
          <w:rtl/>
        </w:rPr>
        <w:t>ة</w:t>
      </w:r>
      <w:r>
        <w:rPr>
          <w:rFonts w:ascii="Simplified Arabic" w:hAnsi="Simplified Arabic" w:cs="Simplified Arabic" w:hint="cs"/>
          <w:sz w:val="30"/>
          <w:szCs w:val="30"/>
          <w:rtl/>
        </w:rPr>
        <w:t>"</w:t>
      </w:r>
      <w:r>
        <w:rPr>
          <w:rStyle w:val="Appelnotedebasdep"/>
          <w:rFonts w:ascii="Simplified Arabic" w:hAnsi="Simplified Arabic" w:cs="Simplified Arabic"/>
          <w:sz w:val="30"/>
          <w:szCs w:val="30"/>
          <w:rtl/>
        </w:rPr>
        <w:footnoteReference w:id="3"/>
      </w:r>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jc w:val="both"/>
        <w:rPr>
          <w:rFonts w:ascii="Simplified Arabic" w:hAnsi="Simplified Arabic" w:cs="Simplified Arabic"/>
          <w:sz w:val="30"/>
          <w:szCs w:val="30"/>
          <w:rtl/>
          <w:lang w:val="fr-FR"/>
        </w:rPr>
      </w:pPr>
      <w:r w:rsidRPr="00EF2CD9">
        <w:rPr>
          <w:rFonts w:ascii="Simplified Arabic" w:hAnsi="Simplified Arabic" w:cs="Simplified Arabic" w:hint="cs"/>
          <w:b/>
          <w:bCs/>
          <w:sz w:val="30"/>
          <w:szCs w:val="30"/>
          <w:rtl/>
        </w:rPr>
        <w:t>2-4- إجراء التحقيقات:</w:t>
      </w:r>
      <w:r>
        <w:rPr>
          <w:rFonts w:ascii="Simplified Arabic" w:hAnsi="Simplified Arabic" w:cs="Simplified Arabic" w:hint="cs"/>
          <w:sz w:val="30"/>
          <w:szCs w:val="30"/>
          <w:rtl/>
        </w:rPr>
        <w:t xml:space="preserve"> </w:t>
      </w:r>
      <w:r w:rsidRPr="002708EB">
        <w:rPr>
          <w:rFonts w:ascii="Simplified Arabic" w:hAnsi="Simplified Arabic" w:cs="Simplified Arabic"/>
          <w:sz w:val="30"/>
          <w:szCs w:val="30"/>
          <w:rtl/>
        </w:rPr>
        <w:t xml:space="preserve">يمكن للجنة </w:t>
      </w:r>
      <w:r>
        <w:rPr>
          <w:rFonts w:ascii="Simplified Arabic" w:hAnsi="Simplified Arabic" w:cs="Simplified Arabic" w:hint="cs"/>
          <w:sz w:val="30"/>
          <w:szCs w:val="30"/>
          <w:rtl/>
        </w:rPr>
        <w:t>ف</w:t>
      </w:r>
      <w:r w:rsidRPr="002708EB">
        <w:rPr>
          <w:rFonts w:ascii="Simplified Arabic" w:hAnsi="Simplified Arabic" w:cs="Simplified Arabic"/>
          <w:sz w:val="30"/>
          <w:szCs w:val="30"/>
          <w:rtl/>
        </w:rPr>
        <w:t>ي ظروف معينة، إجراء تحقيقات بشأن الانتهاكات الجسيمة أو المنهجية لأي من الحقوق الاقتصادية والاجتماعية والثقافية المنصوص عليها في العهد</w:t>
      </w:r>
      <w:r>
        <w:rPr>
          <w:rFonts w:ascii="Simplified Arabic" w:hAnsi="Simplified Arabic" w:cs="Simplified Arabic" w:hint="cs"/>
          <w:sz w:val="30"/>
          <w:szCs w:val="30"/>
          <w:rtl/>
        </w:rPr>
        <w:t xml:space="preserve">، وهو ما نصت عليه المادة 11/2 من البروتوكول الاختياري:" </w:t>
      </w:r>
      <w:r w:rsidRPr="004F7D57">
        <w:rPr>
          <w:rFonts w:ascii="Simplified Arabic" w:hAnsi="Simplified Arabic" w:cs="Simplified Arabic" w:hint="cs"/>
          <w:b/>
          <w:bCs/>
          <w:sz w:val="30"/>
          <w:szCs w:val="30"/>
          <w:rtl/>
        </w:rPr>
        <w:t>إذا تلقت اللجنة معلومات</w:t>
      </w:r>
      <w:r>
        <w:rPr>
          <w:rFonts w:ascii="Simplified Arabic" w:hAnsi="Simplified Arabic" w:cs="Simplified Arabic" w:hint="cs"/>
          <w:b/>
          <w:bCs/>
          <w:sz w:val="30"/>
          <w:szCs w:val="30"/>
          <w:rtl/>
        </w:rPr>
        <w:t xml:space="preserve"> </w:t>
      </w:r>
      <w:r w:rsidRPr="004F7D57">
        <w:rPr>
          <w:rFonts w:ascii="Simplified Arabic" w:hAnsi="Simplified Arabic" w:cs="Simplified Arabic" w:hint="cs"/>
          <w:b/>
          <w:bCs/>
          <w:sz w:val="30"/>
          <w:szCs w:val="30"/>
          <w:rtl/>
        </w:rPr>
        <w:t xml:space="preserve">موثوقة، </w:t>
      </w:r>
      <w:r w:rsidRPr="004F7D57">
        <w:rPr>
          <w:rFonts w:ascii="Simplified Arabic" w:hAnsi="Simplified Arabic" w:cs="Simplified Arabic"/>
          <w:b/>
          <w:bCs/>
          <w:sz w:val="30"/>
          <w:szCs w:val="30"/>
          <w:rtl/>
        </w:rPr>
        <w:t xml:space="preserve">تدل على وقوع انتهاكات جسيمة أو منتظمة من جانب دولة طرف </w:t>
      </w:r>
      <w:r w:rsidRPr="004F7D57">
        <w:rPr>
          <w:rFonts w:ascii="Simplified Arabic" w:hAnsi="Simplified Arabic" w:cs="Simplified Arabic" w:hint="cs"/>
          <w:b/>
          <w:bCs/>
          <w:sz w:val="30"/>
          <w:szCs w:val="30"/>
          <w:rtl/>
        </w:rPr>
        <w:t>لأي</w:t>
      </w:r>
      <w:r w:rsidRPr="004F7D57">
        <w:rPr>
          <w:rFonts w:ascii="Simplified Arabic" w:hAnsi="Simplified Arabic" w:cs="Simplified Arabic"/>
          <w:b/>
          <w:bCs/>
          <w:sz w:val="30"/>
          <w:szCs w:val="30"/>
          <w:rtl/>
        </w:rPr>
        <w:t xml:space="preserve"> </w:t>
      </w:r>
      <w:r w:rsidRPr="004F7D57">
        <w:rPr>
          <w:rFonts w:ascii="Simplified Arabic" w:hAnsi="Simplified Arabic" w:cs="Simplified Arabic" w:hint="cs"/>
          <w:b/>
          <w:bCs/>
          <w:sz w:val="30"/>
          <w:szCs w:val="30"/>
          <w:rtl/>
        </w:rPr>
        <w:t>من الحقوق</w:t>
      </w:r>
      <w:r>
        <w:rPr>
          <w:rFonts w:ascii="Simplified Arabic" w:hAnsi="Simplified Arabic" w:cs="Simplified Arabic" w:hint="cs"/>
          <w:b/>
          <w:bCs/>
          <w:sz w:val="30"/>
          <w:szCs w:val="30"/>
          <w:rtl/>
        </w:rPr>
        <w:t xml:space="preserve"> </w:t>
      </w:r>
      <w:r w:rsidRPr="004F7D57">
        <w:rPr>
          <w:rFonts w:ascii="Simplified Arabic" w:hAnsi="Simplified Arabic" w:cs="Simplified Arabic" w:hint="cs"/>
          <w:b/>
          <w:bCs/>
          <w:sz w:val="30"/>
          <w:szCs w:val="30"/>
          <w:rtl/>
        </w:rPr>
        <w:t>الاقتصادية</w:t>
      </w:r>
      <w:r w:rsidRPr="004F7D57">
        <w:rPr>
          <w:rFonts w:ascii="Simplified Arabic" w:hAnsi="Simplified Arabic" w:cs="Simplified Arabic"/>
          <w:b/>
          <w:bCs/>
          <w:sz w:val="30"/>
          <w:szCs w:val="30"/>
          <w:rtl/>
        </w:rPr>
        <w:t xml:space="preserve"> أو الاجتماعية أو الثقافية المنصوص عليها </w:t>
      </w:r>
      <w:r w:rsidRPr="004F7D57">
        <w:rPr>
          <w:rFonts w:ascii="Simplified Arabic" w:hAnsi="Simplified Arabic" w:cs="Simplified Arabic" w:hint="cs"/>
          <w:b/>
          <w:bCs/>
          <w:sz w:val="30"/>
          <w:szCs w:val="30"/>
          <w:rtl/>
        </w:rPr>
        <w:t>في</w:t>
      </w:r>
      <w:r w:rsidRPr="004F7D57">
        <w:rPr>
          <w:rFonts w:ascii="Simplified Arabic" w:hAnsi="Simplified Arabic" w:cs="Simplified Arabic"/>
          <w:b/>
          <w:bCs/>
          <w:sz w:val="30"/>
          <w:szCs w:val="30"/>
          <w:rtl/>
        </w:rPr>
        <w:t xml:space="preserve"> العهد</w:t>
      </w:r>
      <w:r w:rsidRPr="004F7D57">
        <w:rPr>
          <w:rFonts w:ascii="Simplified Arabic" w:hAnsi="Simplified Arabic" w:cs="Simplified Arabic"/>
          <w:b/>
          <w:bCs/>
          <w:sz w:val="30"/>
          <w:szCs w:val="30"/>
        </w:rPr>
        <w:t xml:space="preserve"> , </w:t>
      </w:r>
      <w:r w:rsidRPr="004F7D57">
        <w:rPr>
          <w:rFonts w:ascii="Simplified Arabic" w:hAnsi="Simplified Arabic" w:cs="Simplified Arabic"/>
          <w:b/>
          <w:bCs/>
          <w:sz w:val="30"/>
          <w:szCs w:val="30"/>
          <w:rtl/>
        </w:rPr>
        <w:t>تدعو اللجنة تلك</w:t>
      </w:r>
      <w:r w:rsidRPr="004F7D57">
        <w:rPr>
          <w:rFonts w:ascii="Simplified Arabic" w:hAnsi="Simplified Arabic" w:cs="Simplified Arabic" w:hint="cs"/>
          <w:b/>
          <w:bCs/>
          <w:sz w:val="30"/>
          <w:szCs w:val="30"/>
          <w:rtl/>
        </w:rPr>
        <w:t xml:space="preserve"> الدولة الطرف إلى التعاون</w:t>
      </w:r>
      <w:r w:rsidRPr="004F7D57">
        <w:rPr>
          <w:rFonts w:ascii="Simplified Arabic" w:hAnsi="Simplified Arabic" w:cs="Simplified Arabic"/>
          <w:b/>
          <w:bCs/>
          <w:sz w:val="30"/>
          <w:szCs w:val="30"/>
          <w:rtl/>
        </w:rPr>
        <w:t xml:space="preserve"> </w:t>
      </w:r>
      <w:r w:rsidRPr="004F7D57">
        <w:rPr>
          <w:rFonts w:ascii="Simplified Arabic" w:hAnsi="Simplified Arabic" w:cs="Simplified Arabic" w:hint="cs"/>
          <w:b/>
          <w:bCs/>
          <w:sz w:val="30"/>
          <w:szCs w:val="30"/>
          <w:rtl/>
        </w:rPr>
        <w:t>في</w:t>
      </w:r>
      <w:r w:rsidRPr="004F7D57">
        <w:rPr>
          <w:rFonts w:ascii="Simplified Arabic" w:hAnsi="Simplified Arabic" w:cs="Simplified Arabic"/>
          <w:b/>
          <w:bCs/>
          <w:sz w:val="30"/>
          <w:szCs w:val="30"/>
          <w:rtl/>
        </w:rPr>
        <w:t xml:space="preserve"> فحص المعلومات والى تقديم ملاحظاتها بشأ</w:t>
      </w:r>
      <w:r w:rsidRPr="004F7D57">
        <w:rPr>
          <w:rFonts w:ascii="Simplified Arabic" w:hAnsi="Simplified Arabic" w:cs="Simplified Arabic" w:hint="cs"/>
          <w:b/>
          <w:bCs/>
          <w:sz w:val="30"/>
          <w:szCs w:val="30"/>
          <w:rtl/>
        </w:rPr>
        <w:t>ن هذه المعلومات</w:t>
      </w:r>
      <w:r>
        <w:rPr>
          <w:rFonts w:ascii="Simplified Arabic" w:hAnsi="Simplified Arabic" w:cs="Simplified Arabic" w:hint="cs"/>
          <w:sz w:val="30"/>
          <w:szCs w:val="30"/>
          <w:rtl/>
        </w:rPr>
        <w:t>".</w:t>
      </w:r>
    </w:p>
    <w:p w:rsidR="005F163C" w:rsidRDefault="005F163C" w:rsidP="005F163C">
      <w:pPr>
        <w:pStyle w:val="Paragraphedeliste"/>
        <w:tabs>
          <w:tab w:val="left" w:pos="424"/>
        </w:tabs>
        <w:spacing w:before="100" w:beforeAutospacing="1" w:after="100" w:afterAutospacing="1"/>
        <w:ind w:left="0"/>
        <w:jc w:val="center"/>
        <w:rPr>
          <w:rFonts w:ascii="Simplified Arabic" w:hAnsi="Simplified Arabic" w:cs="Simplified Arabic" w:hint="cs"/>
          <w:b/>
          <w:bCs/>
          <w:sz w:val="30"/>
          <w:szCs w:val="30"/>
          <w:rtl/>
          <w:lang w:val="fr-FR"/>
        </w:rPr>
      </w:pPr>
    </w:p>
    <w:p w:rsidR="005F163C" w:rsidRDefault="005F163C" w:rsidP="005F163C">
      <w:pPr>
        <w:pStyle w:val="Paragraphedeliste"/>
        <w:tabs>
          <w:tab w:val="left" w:pos="424"/>
        </w:tabs>
        <w:spacing w:before="100" w:beforeAutospacing="1" w:after="100" w:afterAutospacing="1"/>
        <w:ind w:left="0"/>
        <w:jc w:val="center"/>
        <w:rPr>
          <w:rFonts w:ascii="Simplified Arabic" w:hAnsi="Simplified Arabic" w:cs="Simplified Arabic" w:hint="cs"/>
          <w:b/>
          <w:bCs/>
          <w:sz w:val="30"/>
          <w:szCs w:val="30"/>
          <w:rtl/>
          <w:lang w:val="fr-FR"/>
        </w:rPr>
      </w:pPr>
    </w:p>
    <w:p w:rsidR="005F163C" w:rsidRDefault="005F163C" w:rsidP="005F163C">
      <w:pPr>
        <w:pStyle w:val="Paragraphedeliste"/>
        <w:tabs>
          <w:tab w:val="left" w:pos="424"/>
        </w:tabs>
        <w:spacing w:before="100" w:beforeAutospacing="1" w:after="100" w:afterAutospacing="1"/>
        <w:ind w:left="0"/>
        <w:jc w:val="center"/>
        <w:rPr>
          <w:rFonts w:ascii="Simplified Arabic" w:hAnsi="Simplified Arabic" w:cs="Simplified Arabic" w:hint="cs"/>
          <w:b/>
          <w:bCs/>
          <w:sz w:val="30"/>
          <w:szCs w:val="30"/>
          <w:rtl/>
          <w:lang w:val="fr-FR"/>
        </w:rPr>
      </w:pPr>
    </w:p>
    <w:p w:rsidR="005F163C" w:rsidRPr="0035141B" w:rsidRDefault="005F163C" w:rsidP="005F163C">
      <w:pPr>
        <w:pStyle w:val="Paragraphedeliste"/>
        <w:tabs>
          <w:tab w:val="left" w:pos="424"/>
        </w:tabs>
        <w:spacing w:before="100" w:beforeAutospacing="1" w:after="100" w:afterAutospacing="1"/>
        <w:ind w:left="0"/>
        <w:jc w:val="center"/>
        <w:rPr>
          <w:rFonts w:ascii="Simplified Arabic" w:hAnsi="Simplified Arabic" w:cs="Simplified Arabic"/>
          <w:b/>
          <w:bCs/>
          <w:sz w:val="30"/>
          <w:szCs w:val="30"/>
          <w:rtl/>
          <w:lang w:val="fr-FR"/>
        </w:rPr>
      </w:pPr>
      <w:proofErr w:type="gramStart"/>
      <w:r w:rsidRPr="0035141B">
        <w:rPr>
          <w:rFonts w:ascii="Simplified Arabic" w:hAnsi="Simplified Arabic" w:cs="Simplified Arabic" w:hint="cs"/>
          <w:b/>
          <w:bCs/>
          <w:sz w:val="30"/>
          <w:szCs w:val="30"/>
          <w:rtl/>
          <w:lang w:val="fr-FR"/>
        </w:rPr>
        <w:t>المطلب</w:t>
      </w:r>
      <w:proofErr w:type="gramEnd"/>
      <w:r w:rsidRPr="0035141B">
        <w:rPr>
          <w:rFonts w:ascii="Simplified Arabic" w:hAnsi="Simplified Arabic" w:cs="Simplified Arabic" w:hint="cs"/>
          <w:b/>
          <w:bCs/>
          <w:sz w:val="30"/>
          <w:szCs w:val="30"/>
          <w:rtl/>
          <w:lang w:val="fr-FR"/>
        </w:rPr>
        <w:t xml:space="preserve"> الرابع</w:t>
      </w:r>
    </w:p>
    <w:p w:rsidR="005F163C" w:rsidRDefault="005F163C" w:rsidP="005F163C">
      <w:pPr>
        <w:pStyle w:val="Paragraphedeliste"/>
        <w:tabs>
          <w:tab w:val="left" w:pos="424"/>
        </w:tabs>
        <w:spacing w:before="100" w:beforeAutospacing="1" w:after="100" w:afterAutospacing="1"/>
        <w:ind w:left="0"/>
        <w:jc w:val="center"/>
        <w:rPr>
          <w:rFonts w:ascii="Simplified Arabic" w:hAnsi="Simplified Arabic" w:cs="Simplified Arabic"/>
          <w:b/>
          <w:bCs/>
          <w:sz w:val="30"/>
          <w:szCs w:val="30"/>
          <w:rtl/>
          <w:lang w:val="fr-FR"/>
        </w:rPr>
      </w:pPr>
      <w:r w:rsidRPr="0035141B">
        <w:rPr>
          <w:rFonts w:ascii="Simplified Arabic" w:hAnsi="Simplified Arabic" w:cs="Simplified Arabic" w:hint="cs"/>
          <w:b/>
          <w:bCs/>
          <w:sz w:val="30"/>
          <w:szCs w:val="30"/>
          <w:rtl/>
          <w:lang w:val="fr-FR"/>
        </w:rPr>
        <w:t>الاتفاقيات الدولية الخاصة بحقوق الإنسان</w:t>
      </w:r>
    </w:p>
    <w:p w:rsidR="005F163C" w:rsidRDefault="005F163C" w:rsidP="005F163C">
      <w:pPr>
        <w:pStyle w:val="Paragraphedeliste"/>
        <w:tabs>
          <w:tab w:val="left" w:pos="424"/>
        </w:tabs>
        <w:spacing w:before="100" w:beforeAutospacing="1" w:after="100" w:afterAutospacing="1"/>
        <w:ind w:left="0" w:firstLine="720"/>
        <w:jc w:val="both"/>
        <w:rPr>
          <w:rFonts w:ascii="Simplified Arabic" w:hAnsi="Simplified Arabic" w:cs="Simplified Arabic"/>
          <w:sz w:val="30"/>
          <w:szCs w:val="30"/>
          <w:rtl/>
          <w:lang w:val="fr-FR"/>
        </w:rPr>
      </w:pPr>
      <w:r w:rsidRPr="0035141B">
        <w:rPr>
          <w:rFonts w:ascii="Simplified Arabic" w:hAnsi="Simplified Arabic" w:cs="Simplified Arabic" w:hint="cs"/>
          <w:sz w:val="30"/>
          <w:szCs w:val="30"/>
          <w:rtl/>
          <w:lang w:val="fr-FR"/>
        </w:rPr>
        <w:t>إذا كانت الحماية الدولية لحقوق الإنسان في ظل الأمم المتحدة قد شهدت تطورا ملحوظا على المستوى الدولي، سواء تعلق الأمر بنشاطات أجهزة المنظمة أو الاتفاقيات الدولية التي تعرضت لحقوق الإنسان بهدف حمايتها، فإنه لا يمكن إنكار الدور الذي لعبته الأمم المتحدة في إبرام هذه الاتفاقيات التي أصبحت تشكل ما يعرف بالقانون الدولي لحقوق الإنسان</w:t>
      </w:r>
      <w:r>
        <w:rPr>
          <w:rFonts w:ascii="Simplified Arabic" w:hAnsi="Simplified Arabic" w:cs="Simplified Arabic" w:hint="cs"/>
          <w:sz w:val="30"/>
          <w:szCs w:val="30"/>
          <w:rtl/>
          <w:lang w:val="fr-FR"/>
        </w:rPr>
        <w:t xml:space="preserve">، وتهدف هذه الاتفاقيات إلى حماية فئة معينة من الأشخاص(المرأة، الطفل، </w:t>
      </w:r>
      <w:proofErr w:type="spellStart"/>
      <w:r>
        <w:rPr>
          <w:rFonts w:ascii="Simplified Arabic" w:hAnsi="Simplified Arabic" w:cs="Simplified Arabic" w:hint="cs"/>
          <w:sz w:val="30"/>
          <w:szCs w:val="30"/>
          <w:rtl/>
          <w:lang w:val="fr-FR"/>
        </w:rPr>
        <w:t>المعوقين،عديمي</w:t>
      </w:r>
      <w:proofErr w:type="spellEnd"/>
      <w:r>
        <w:rPr>
          <w:rFonts w:ascii="Simplified Arabic" w:hAnsi="Simplified Arabic" w:cs="Simplified Arabic" w:hint="cs"/>
          <w:sz w:val="30"/>
          <w:szCs w:val="30"/>
          <w:rtl/>
          <w:lang w:val="fr-FR"/>
        </w:rPr>
        <w:t xml:space="preserve"> الجنسية...الخ) </w:t>
      </w:r>
      <w:proofErr w:type="gramStart"/>
      <w:r>
        <w:rPr>
          <w:rFonts w:ascii="Simplified Arabic" w:hAnsi="Simplified Arabic" w:cs="Simplified Arabic" w:hint="cs"/>
          <w:sz w:val="30"/>
          <w:szCs w:val="30"/>
          <w:rtl/>
          <w:lang w:val="fr-FR"/>
        </w:rPr>
        <w:t>ونظرا</w:t>
      </w:r>
      <w:proofErr w:type="gramEnd"/>
      <w:r>
        <w:rPr>
          <w:rFonts w:ascii="Simplified Arabic" w:hAnsi="Simplified Arabic" w:cs="Simplified Arabic" w:hint="cs"/>
          <w:sz w:val="30"/>
          <w:szCs w:val="30"/>
          <w:rtl/>
          <w:lang w:val="fr-FR"/>
        </w:rPr>
        <w:t xml:space="preserve"> لتعدد هذه الاتفاقيات الخاصة، سنقتصر على نموذج منها.</w:t>
      </w:r>
    </w:p>
    <w:p w:rsidR="005F163C" w:rsidRPr="00575B17" w:rsidRDefault="005F163C" w:rsidP="005F163C">
      <w:pPr>
        <w:pStyle w:val="Paragraphedeliste"/>
        <w:tabs>
          <w:tab w:val="left" w:pos="424"/>
        </w:tabs>
        <w:spacing w:before="100" w:beforeAutospacing="1" w:after="100" w:afterAutospacing="1"/>
        <w:ind w:left="0"/>
        <w:jc w:val="center"/>
        <w:rPr>
          <w:rFonts w:ascii="Simplified Arabic" w:hAnsi="Simplified Arabic" w:cs="Simplified Arabic"/>
          <w:b/>
          <w:bCs/>
          <w:sz w:val="30"/>
          <w:szCs w:val="30"/>
          <w:rtl/>
          <w:lang w:val="fr-FR"/>
        </w:rPr>
      </w:pPr>
      <w:proofErr w:type="gramStart"/>
      <w:r w:rsidRPr="00575B17">
        <w:rPr>
          <w:rFonts w:ascii="Simplified Arabic" w:hAnsi="Simplified Arabic" w:cs="Simplified Arabic" w:hint="cs"/>
          <w:b/>
          <w:bCs/>
          <w:sz w:val="30"/>
          <w:szCs w:val="30"/>
          <w:rtl/>
          <w:lang w:val="fr-FR"/>
        </w:rPr>
        <w:t>الفرع</w:t>
      </w:r>
      <w:proofErr w:type="gramEnd"/>
      <w:r w:rsidRPr="00575B17">
        <w:rPr>
          <w:rFonts w:ascii="Simplified Arabic" w:hAnsi="Simplified Arabic" w:cs="Simplified Arabic" w:hint="cs"/>
          <w:b/>
          <w:bCs/>
          <w:sz w:val="30"/>
          <w:szCs w:val="30"/>
          <w:rtl/>
          <w:lang w:val="fr-FR"/>
        </w:rPr>
        <w:t xml:space="preserve"> الأول</w:t>
      </w:r>
    </w:p>
    <w:p w:rsidR="005F163C" w:rsidRDefault="005F163C" w:rsidP="005F163C">
      <w:pPr>
        <w:pStyle w:val="Paragraphedeliste"/>
        <w:tabs>
          <w:tab w:val="left" w:pos="424"/>
        </w:tabs>
        <w:spacing w:before="100" w:beforeAutospacing="1" w:after="100" w:afterAutospacing="1"/>
        <w:ind w:left="0"/>
        <w:jc w:val="center"/>
        <w:rPr>
          <w:rFonts w:ascii="Simplified Arabic" w:hAnsi="Simplified Arabic" w:cs="Simplified Arabic"/>
          <w:b/>
          <w:bCs/>
          <w:sz w:val="30"/>
          <w:szCs w:val="30"/>
          <w:rtl/>
          <w:lang w:val="fr-FR"/>
        </w:rPr>
      </w:pPr>
      <w:r w:rsidRPr="00575B17">
        <w:rPr>
          <w:rFonts w:ascii="Simplified Arabic" w:hAnsi="Simplified Arabic" w:cs="Simplified Arabic" w:hint="cs"/>
          <w:b/>
          <w:bCs/>
          <w:sz w:val="30"/>
          <w:szCs w:val="30"/>
          <w:rtl/>
          <w:lang w:val="fr-FR"/>
        </w:rPr>
        <w:t>الاتفاقية الدولية للقضاء على جميع أشكال التمييز العنصري</w:t>
      </w:r>
    </w:p>
    <w:p w:rsidR="005F163C" w:rsidRDefault="005F163C" w:rsidP="005F163C">
      <w:pPr>
        <w:pStyle w:val="Paragraphedeliste"/>
        <w:tabs>
          <w:tab w:val="left" w:pos="424"/>
        </w:tabs>
        <w:spacing w:after="0"/>
        <w:ind w:left="0" w:firstLine="720"/>
        <w:jc w:val="both"/>
        <w:rPr>
          <w:rFonts w:ascii="Simplified Arabic" w:hAnsi="Simplified Arabic" w:cs="Simplified Arabic"/>
          <w:sz w:val="30"/>
          <w:szCs w:val="30"/>
          <w:rtl/>
          <w:lang w:val="fr-FR"/>
        </w:rPr>
      </w:pPr>
      <w:r w:rsidRPr="00975EE4">
        <w:rPr>
          <w:rFonts w:ascii="Simplified Arabic" w:hAnsi="Simplified Arabic" w:cs="Simplified Arabic" w:hint="cs"/>
          <w:sz w:val="30"/>
          <w:szCs w:val="30"/>
          <w:rtl/>
          <w:lang w:val="fr-FR"/>
        </w:rPr>
        <w:t>الاتفاقية الدولية للقضاء على جميع أشكال التمييز العنصري لعام 1965 اعتمدت وعرضت للتوقيع والتصديق والانضمام بموجب قرار الجمعية العامة للأمم المتحدة 2106 ألف(د-20) المؤرخ في 21 ديسمبر 1965، ودخلت حيز النفاذ في 4 جانفي 1969</w:t>
      </w:r>
      <w:r>
        <w:rPr>
          <w:rFonts w:ascii="Simplified Arabic" w:hAnsi="Simplified Arabic" w:cs="Simplified Arabic" w:hint="cs"/>
          <w:sz w:val="30"/>
          <w:szCs w:val="30"/>
          <w:rtl/>
          <w:lang w:val="fr-FR"/>
        </w:rPr>
        <w:t>، و</w:t>
      </w:r>
      <w:r w:rsidRPr="001C4EC7">
        <w:rPr>
          <w:rFonts w:ascii="Simplified Arabic" w:hAnsi="Simplified Arabic" w:cs="Simplified Arabic" w:hint="cs"/>
          <w:sz w:val="30"/>
          <w:szCs w:val="30"/>
          <w:rtl/>
          <w:lang w:val="fr-FR"/>
        </w:rPr>
        <w:t xml:space="preserve">تدعو هذه الاتفاقية </w:t>
      </w:r>
      <w:r>
        <w:rPr>
          <w:rFonts w:ascii="Simplified Arabic" w:hAnsi="Simplified Arabic" w:cs="Simplified Arabic" w:hint="cs"/>
          <w:sz w:val="30"/>
          <w:szCs w:val="30"/>
          <w:rtl/>
          <w:lang w:val="fr-FR"/>
        </w:rPr>
        <w:t>إلى</w:t>
      </w:r>
      <w:r w:rsidRPr="001C4EC7">
        <w:rPr>
          <w:rFonts w:ascii="Simplified Arabic" w:hAnsi="Simplified Arabic" w:cs="Simplified Arabic" w:hint="cs"/>
          <w:sz w:val="30"/>
          <w:szCs w:val="30"/>
          <w:rtl/>
          <w:lang w:val="fr-FR"/>
        </w:rPr>
        <w:t xml:space="preserve"> احترام حقوق الإنسان والحريات الأساسية دونما تمييز بسبب الجنس، وقد وصفت هذه الاتفاقية بأنها الأداة الدولية الوحيدة التي تناضل ضد التفرقة العنصرية والتي تتسم كذلك بالصبغة العالمية.</w:t>
      </w:r>
    </w:p>
    <w:p w:rsidR="005F163C" w:rsidRDefault="005F163C" w:rsidP="005F163C">
      <w:pPr>
        <w:tabs>
          <w:tab w:val="left" w:pos="424"/>
        </w:tabs>
        <w:spacing w:after="0"/>
        <w:jc w:val="both"/>
        <w:rPr>
          <w:rFonts w:ascii="Simplified Arabic" w:hAnsi="Simplified Arabic" w:cs="Simplified Arabic"/>
          <w:sz w:val="30"/>
          <w:szCs w:val="30"/>
          <w:rtl/>
          <w:lang w:val="fr-FR"/>
        </w:rPr>
      </w:pPr>
      <w:r w:rsidRPr="001C4EC7">
        <w:rPr>
          <w:rFonts w:ascii="Simplified Arabic" w:hAnsi="Simplified Arabic" w:cs="Simplified Arabic" w:hint="cs"/>
          <w:b/>
          <w:bCs/>
          <w:sz w:val="30"/>
          <w:szCs w:val="30"/>
          <w:rtl/>
          <w:lang w:val="fr-FR"/>
        </w:rPr>
        <w:t xml:space="preserve">أولا: </w:t>
      </w:r>
      <w:proofErr w:type="gramStart"/>
      <w:r w:rsidRPr="001C4EC7">
        <w:rPr>
          <w:rFonts w:ascii="Simplified Arabic" w:hAnsi="Simplified Arabic" w:cs="Simplified Arabic" w:hint="cs"/>
          <w:b/>
          <w:bCs/>
          <w:sz w:val="30"/>
          <w:szCs w:val="30"/>
          <w:rtl/>
          <w:lang w:val="fr-FR"/>
        </w:rPr>
        <w:t>محتوى</w:t>
      </w:r>
      <w:proofErr w:type="gramEnd"/>
      <w:r w:rsidRPr="001C4EC7">
        <w:rPr>
          <w:rFonts w:ascii="Simplified Arabic" w:hAnsi="Simplified Arabic" w:cs="Simplified Arabic" w:hint="cs"/>
          <w:b/>
          <w:bCs/>
          <w:sz w:val="30"/>
          <w:szCs w:val="30"/>
          <w:rtl/>
          <w:lang w:val="fr-FR"/>
        </w:rPr>
        <w:t xml:space="preserve"> الاتفاقية</w:t>
      </w:r>
      <w:r>
        <w:rPr>
          <w:rFonts w:ascii="Simplified Arabic" w:hAnsi="Simplified Arabic" w:cs="Simplified Arabic" w:hint="cs"/>
          <w:b/>
          <w:bCs/>
          <w:sz w:val="30"/>
          <w:szCs w:val="30"/>
          <w:rtl/>
          <w:lang w:val="fr-FR"/>
        </w:rPr>
        <w:t xml:space="preserve">: </w:t>
      </w:r>
      <w:r w:rsidRPr="00E963A0">
        <w:rPr>
          <w:rFonts w:ascii="Simplified Arabic" w:hAnsi="Simplified Arabic" w:cs="Simplified Arabic" w:hint="cs"/>
          <w:sz w:val="30"/>
          <w:szCs w:val="30"/>
          <w:rtl/>
          <w:lang w:val="fr-FR"/>
        </w:rPr>
        <w:t>تتألف الاتفاقية من ديباجة و25 مادة</w:t>
      </w:r>
      <w:r>
        <w:rPr>
          <w:rFonts w:ascii="Simplified Arabic" w:hAnsi="Simplified Arabic" w:cs="Simplified Arabic" w:hint="cs"/>
          <w:sz w:val="30"/>
          <w:szCs w:val="30"/>
          <w:rtl/>
          <w:lang w:val="fr-FR"/>
        </w:rPr>
        <w:t>.</w:t>
      </w:r>
    </w:p>
    <w:p w:rsidR="005F163C" w:rsidRPr="00A25F23" w:rsidRDefault="005F163C" w:rsidP="005F163C">
      <w:pPr>
        <w:pStyle w:val="Paragraphedeliste"/>
        <w:numPr>
          <w:ilvl w:val="0"/>
          <w:numId w:val="15"/>
        </w:numPr>
        <w:tabs>
          <w:tab w:val="left" w:pos="424"/>
        </w:tabs>
        <w:spacing w:after="0"/>
        <w:ind w:left="0" w:hanging="1"/>
        <w:jc w:val="both"/>
        <w:rPr>
          <w:rFonts w:ascii="Simplified Arabic" w:hAnsi="Simplified Arabic" w:cs="Simplified Arabic"/>
          <w:sz w:val="30"/>
          <w:szCs w:val="30"/>
          <w:lang w:val="fr-FR"/>
        </w:rPr>
      </w:pPr>
      <w:r>
        <w:rPr>
          <w:rFonts w:ascii="Simplified Arabic" w:hAnsi="Simplified Arabic" w:cs="Simplified Arabic" w:hint="cs"/>
          <w:b/>
          <w:bCs/>
          <w:sz w:val="30"/>
          <w:szCs w:val="30"/>
          <w:rtl/>
          <w:lang w:val="fr-FR"/>
        </w:rPr>
        <w:t xml:space="preserve">ديباجة الاتفاقية: </w:t>
      </w:r>
      <w:r w:rsidRPr="00A25F23">
        <w:rPr>
          <w:rFonts w:ascii="Simplified Arabic" w:hAnsi="Simplified Arabic" w:cs="Simplified Arabic" w:hint="cs"/>
          <w:sz w:val="30"/>
          <w:szCs w:val="30"/>
          <w:rtl/>
          <w:lang w:val="fr-FR"/>
        </w:rPr>
        <w:t>تعيد ديباجة الاتفاقية إلى الأذهان الأسس التي يقوم عليها ميثاق الأمم المتحدة والمتمثلة في الكرامة وتساوي جميع البشر، وتعزيز الاحترام والمراعاة العالميين لحقوق الإنسان والحريات الأساسية للناس جميعا دون تمييز بسبب العرق أو الجنس أو اللغة أو الدين، وأن الناس يولدون جميعا أحرارا سواسية في الكرامة والحقوق وأن جميع الناس يتمتعون بكافة الحقوق والحريات التي تضمنها الإعلان العالمي لحقوق الإنسان، لا سيما بسبب العرق أو الدين أو اللون أو الأصل القومي.</w:t>
      </w:r>
    </w:p>
    <w:p w:rsidR="005F163C" w:rsidRPr="00A25F23" w:rsidRDefault="005F163C" w:rsidP="005F163C">
      <w:pPr>
        <w:pStyle w:val="Paragraphedeliste"/>
        <w:numPr>
          <w:ilvl w:val="0"/>
          <w:numId w:val="15"/>
        </w:numPr>
        <w:tabs>
          <w:tab w:val="left" w:pos="424"/>
        </w:tabs>
        <w:spacing w:before="100" w:beforeAutospacing="1" w:after="0"/>
        <w:ind w:left="0" w:hanging="1"/>
        <w:jc w:val="both"/>
        <w:rPr>
          <w:rFonts w:ascii="Simplified Arabic" w:hAnsi="Simplified Arabic" w:cs="Simplified Arabic"/>
          <w:sz w:val="30"/>
          <w:szCs w:val="30"/>
          <w:lang w:val="fr-FR"/>
        </w:rPr>
      </w:pPr>
      <w:r>
        <w:rPr>
          <w:rFonts w:ascii="Simplified Arabic" w:hAnsi="Simplified Arabic" w:cs="Simplified Arabic" w:hint="cs"/>
          <w:b/>
          <w:bCs/>
          <w:sz w:val="30"/>
          <w:szCs w:val="30"/>
          <w:rtl/>
          <w:lang w:val="fr-FR"/>
        </w:rPr>
        <w:t xml:space="preserve">مواد الاتفاقية: </w:t>
      </w:r>
      <w:r w:rsidRPr="00A25F23">
        <w:rPr>
          <w:rFonts w:ascii="Simplified Arabic" w:hAnsi="Simplified Arabic" w:cs="Simplified Arabic" w:hint="cs"/>
          <w:sz w:val="30"/>
          <w:szCs w:val="30"/>
          <w:rtl/>
          <w:lang w:val="fr-FR"/>
        </w:rPr>
        <w:t>تتكون الاتفاقية من ثلاثة أجزاء</w:t>
      </w:r>
      <w:r>
        <w:rPr>
          <w:rFonts w:ascii="Simplified Arabic" w:hAnsi="Simplified Arabic" w:cs="Simplified Arabic" w:hint="cs"/>
          <w:sz w:val="30"/>
          <w:szCs w:val="30"/>
          <w:rtl/>
          <w:lang w:val="fr-FR"/>
        </w:rPr>
        <w:t>:</w:t>
      </w:r>
    </w:p>
    <w:p w:rsidR="005F163C" w:rsidRPr="00960D29" w:rsidRDefault="005F163C" w:rsidP="005F163C">
      <w:pPr>
        <w:tabs>
          <w:tab w:val="left" w:pos="282"/>
        </w:tabs>
        <w:spacing w:after="0"/>
        <w:jc w:val="both"/>
        <w:rPr>
          <w:rFonts w:ascii="Simplified Arabic" w:hAnsi="Simplified Arabic" w:cs="Simplified Arabic"/>
          <w:sz w:val="30"/>
          <w:szCs w:val="30"/>
          <w:lang w:val="fr-FR"/>
        </w:rPr>
      </w:pPr>
      <w:r w:rsidRPr="00960D29">
        <w:rPr>
          <w:rFonts w:ascii="Simplified Arabic" w:hAnsi="Simplified Arabic" w:cs="Simplified Arabic" w:hint="cs"/>
          <w:b/>
          <w:bCs/>
          <w:sz w:val="30"/>
          <w:szCs w:val="30"/>
          <w:rtl/>
          <w:lang w:val="fr-FR"/>
        </w:rPr>
        <w:t xml:space="preserve">الجزء الأول (المواد من 01-07): حيث بدأت المادة الأولى من الاتفاقية بتعريف التمييز العنصري على أنه:" </w:t>
      </w:r>
      <w:r w:rsidRPr="00960D29">
        <w:rPr>
          <w:rFonts w:ascii="Simplified Arabic" w:hAnsi="Simplified Arabic" w:cs="Simplified Arabic"/>
          <w:sz w:val="30"/>
          <w:szCs w:val="30"/>
          <w:rtl/>
          <w:lang w:val="fr-FR"/>
        </w:rPr>
        <w:t>في هذه الاتفاقية، يقصد بتعبير "</w:t>
      </w:r>
      <w:r w:rsidRPr="00960D29">
        <w:rPr>
          <w:rFonts w:ascii="Simplified Arabic" w:hAnsi="Simplified Arabic" w:cs="Simplified Arabic"/>
          <w:b/>
          <w:bCs/>
          <w:sz w:val="30"/>
          <w:szCs w:val="30"/>
          <w:rtl/>
          <w:lang w:val="fr-FR"/>
        </w:rPr>
        <w:t>التمييز العنصري</w:t>
      </w:r>
      <w:r w:rsidRPr="00960D29">
        <w:rPr>
          <w:rFonts w:ascii="Simplified Arabic" w:hAnsi="Simplified Arabic" w:cs="Simplified Arabic"/>
          <w:sz w:val="30"/>
          <w:szCs w:val="30"/>
          <w:rtl/>
          <w:lang w:val="fr-FR"/>
        </w:rPr>
        <w:t>" أي تمييز أو استثناء أو تقييد أو تفصيل يقوم علي أساس العرق أو اللون أو النسب أو الأصل القومي أو الاثني ويستهدف أو يستتبع تعطيل أو</w:t>
      </w:r>
      <w:r w:rsidRPr="00960D29">
        <w:rPr>
          <w:rFonts w:ascii="Simplified Arabic" w:hAnsi="Simplified Arabic" w:cs="Simplified Arabic" w:hint="cs"/>
          <w:sz w:val="30"/>
          <w:szCs w:val="30"/>
          <w:rtl/>
          <w:lang w:val="fr-FR"/>
        </w:rPr>
        <w:t xml:space="preserve"> </w:t>
      </w:r>
      <w:r w:rsidRPr="00960D29">
        <w:rPr>
          <w:rFonts w:ascii="Simplified Arabic" w:hAnsi="Simplified Arabic" w:cs="Simplified Arabic"/>
          <w:sz w:val="30"/>
          <w:szCs w:val="30"/>
          <w:rtl/>
          <w:lang w:val="fr-FR"/>
        </w:rPr>
        <w:t>عرقلة الاعتراف بحقوق الإنسان والحريات الأساسية أو التمتع بها أو ممارستها، علي قدم المساواة، في الميدان السياسي أو الاقتصادي أو الاجتماعي أو الثقافي أو في أي ميدان آخر من ميادين الحياة العام</w:t>
      </w:r>
      <w:r w:rsidRPr="00960D29">
        <w:rPr>
          <w:rFonts w:ascii="Simplified Arabic" w:hAnsi="Simplified Arabic" w:cs="Simplified Arabic" w:hint="cs"/>
          <w:sz w:val="30"/>
          <w:szCs w:val="30"/>
          <w:rtl/>
          <w:lang w:val="fr-FR"/>
        </w:rPr>
        <w:t>ة"</w:t>
      </w:r>
      <w:r w:rsidRPr="00960D29">
        <w:rPr>
          <w:rFonts w:ascii="Simplified Arabic" w:hAnsi="Simplified Arabic" w:cs="Simplified Arabic" w:hint="cs"/>
          <w:b/>
          <w:bCs/>
          <w:sz w:val="30"/>
          <w:szCs w:val="30"/>
          <w:rtl/>
          <w:lang w:val="fr-FR"/>
        </w:rPr>
        <w:t xml:space="preserve">. </w:t>
      </w:r>
      <w:r w:rsidRPr="00960D29">
        <w:rPr>
          <w:rFonts w:ascii="Simplified Arabic" w:hAnsi="Simplified Arabic" w:cs="Simplified Arabic" w:hint="cs"/>
          <w:sz w:val="30"/>
          <w:szCs w:val="30"/>
          <w:rtl/>
          <w:lang w:val="fr-FR"/>
        </w:rPr>
        <w:t xml:space="preserve">وقد جاء هذا التعريف مخالفا لما ذهب إليه العهد الدولي للحقوق المدنية والسياسية، التي طالبت الدول الأطراف فيها باحترام وتأمين الحقوق الواردة فيها دونما تمييز مهما كان نوعه، بينما عالجت هذه الاتفاقية تحريم التمييز العنصري الذي يستهدف تعطيل أو عرقلة الاعتراف بكافة حقوق الإنسان وحرياته الأساسية مهما كان مصدرها. </w:t>
      </w:r>
    </w:p>
    <w:p w:rsidR="005F163C" w:rsidRDefault="005F163C" w:rsidP="005F163C">
      <w:pPr>
        <w:pStyle w:val="Paragraphedeliste"/>
        <w:tabs>
          <w:tab w:val="left" w:pos="424"/>
        </w:tabs>
        <w:spacing w:after="0"/>
        <w:ind w:left="0" w:firstLine="720"/>
        <w:jc w:val="both"/>
        <w:rPr>
          <w:rFonts w:ascii="Simplified Arabic" w:hAnsi="Simplified Arabic" w:cs="Simplified Arabic"/>
          <w:sz w:val="30"/>
          <w:szCs w:val="30"/>
          <w:rtl/>
          <w:lang w:val="fr-FR"/>
        </w:rPr>
      </w:pPr>
      <w:r>
        <w:rPr>
          <w:rFonts w:ascii="Simplified Arabic" w:hAnsi="Simplified Arabic" w:cs="Simplified Arabic" w:hint="cs"/>
          <w:sz w:val="30"/>
          <w:szCs w:val="30"/>
          <w:rtl/>
          <w:lang w:val="fr-FR"/>
        </w:rPr>
        <w:t>كما ألزمت الاتفاقية الدول الأطراف بشجب جميع الدعايات والتنظيمات القائمة على الأفكار والنظريات القائلة بتفوق عرق أو أية جماعة من أي لون أو أصل أجنبي واحد، واعتبار كل نشر لمثل هذه الأفكار القائمة على التفوق العنصري أو الكراهية العنصرية، وكل عمل من أعمال العنف يرتكب ضد أي عرق أو جماعة من أي لون أو أصل جريمة يعاقب عليها القانون</w:t>
      </w:r>
      <w:r>
        <w:rPr>
          <w:rStyle w:val="Appelnotedebasdep"/>
          <w:rFonts w:ascii="Simplified Arabic" w:hAnsi="Simplified Arabic" w:cs="Simplified Arabic"/>
          <w:sz w:val="30"/>
          <w:szCs w:val="30"/>
          <w:rtl/>
          <w:lang w:val="fr-FR"/>
        </w:rPr>
        <w:footnoteReference w:id="4"/>
      </w:r>
      <w:r>
        <w:rPr>
          <w:rFonts w:ascii="Simplified Arabic" w:hAnsi="Simplified Arabic" w:cs="Simplified Arabic" w:hint="cs"/>
          <w:sz w:val="30"/>
          <w:szCs w:val="30"/>
          <w:rtl/>
          <w:lang w:val="fr-FR"/>
        </w:rPr>
        <w:t>.</w:t>
      </w:r>
    </w:p>
    <w:p w:rsidR="005F163C" w:rsidRPr="00AD1B2C" w:rsidRDefault="005F163C" w:rsidP="005F163C">
      <w:pPr>
        <w:pStyle w:val="Paragraphedeliste"/>
        <w:tabs>
          <w:tab w:val="left" w:pos="424"/>
        </w:tabs>
        <w:spacing w:after="0"/>
        <w:ind w:left="0" w:firstLine="720"/>
        <w:jc w:val="both"/>
        <w:rPr>
          <w:rFonts w:ascii="Simplified Arabic" w:hAnsi="Simplified Arabic" w:cs="Simplified Arabic"/>
          <w:sz w:val="30"/>
          <w:szCs w:val="30"/>
          <w:lang w:val="fr-FR"/>
        </w:rPr>
      </w:pPr>
      <w:r>
        <w:rPr>
          <w:rFonts w:ascii="Simplified Arabic" w:hAnsi="Simplified Arabic" w:cs="Simplified Arabic" w:hint="cs"/>
          <w:sz w:val="30"/>
          <w:szCs w:val="30"/>
          <w:rtl/>
          <w:lang w:val="fr-FR"/>
        </w:rPr>
        <w:t xml:space="preserve">ورتبت الاتفاقية التزاما على هذه الدول، وذلك بإعلان عدم شرعية المنظمات وسائر النشاطات الدعائية الأخرى التي تعزز التمييز العنصري أو تحرض عليه واعتبار الاشتراك في أيها جريمة يعاقب عليها </w:t>
      </w:r>
      <w:proofErr w:type="gramStart"/>
      <w:r>
        <w:rPr>
          <w:rFonts w:ascii="Simplified Arabic" w:hAnsi="Simplified Arabic" w:cs="Simplified Arabic" w:hint="cs"/>
          <w:sz w:val="30"/>
          <w:szCs w:val="30"/>
          <w:rtl/>
          <w:lang w:val="fr-FR"/>
        </w:rPr>
        <w:t>القانون</w:t>
      </w:r>
      <w:r>
        <w:rPr>
          <w:rStyle w:val="Appelnotedebasdep"/>
          <w:rFonts w:ascii="Simplified Arabic" w:hAnsi="Simplified Arabic" w:cs="Simplified Arabic"/>
          <w:sz w:val="30"/>
          <w:szCs w:val="30"/>
          <w:rtl/>
          <w:lang w:val="fr-FR"/>
        </w:rPr>
        <w:footnoteReference w:id="5"/>
      </w:r>
      <w:r>
        <w:rPr>
          <w:rFonts w:ascii="Simplified Arabic" w:hAnsi="Simplified Arabic" w:cs="Simplified Arabic" w:hint="cs"/>
          <w:sz w:val="30"/>
          <w:szCs w:val="30"/>
          <w:rtl/>
          <w:lang w:val="fr-FR"/>
        </w:rPr>
        <w:t>.</w:t>
      </w:r>
      <w:proofErr w:type="gramEnd"/>
      <w:r>
        <w:rPr>
          <w:rFonts w:ascii="Simplified Arabic" w:hAnsi="Simplified Arabic" w:cs="Simplified Arabic" w:hint="cs"/>
          <w:sz w:val="30"/>
          <w:szCs w:val="30"/>
          <w:rtl/>
          <w:lang w:val="fr-FR"/>
        </w:rPr>
        <w:t xml:space="preserve"> وتلزم الاتفاقية الدول أيضا بعدم السماح للسلطات العامة أو المؤسسات العامة، القومية أو المحلية، بتعزيز التمييز العنصري أو التحريض </w:t>
      </w:r>
      <w:proofErr w:type="gramStart"/>
      <w:r>
        <w:rPr>
          <w:rFonts w:ascii="Simplified Arabic" w:hAnsi="Simplified Arabic" w:cs="Simplified Arabic" w:hint="cs"/>
          <w:sz w:val="30"/>
          <w:szCs w:val="30"/>
          <w:rtl/>
          <w:lang w:val="fr-FR"/>
        </w:rPr>
        <w:t>عليه</w:t>
      </w:r>
      <w:r>
        <w:rPr>
          <w:rStyle w:val="Appelnotedebasdep"/>
          <w:rFonts w:ascii="Simplified Arabic" w:hAnsi="Simplified Arabic" w:cs="Simplified Arabic"/>
          <w:sz w:val="30"/>
          <w:szCs w:val="30"/>
          <w:rtl/>
          <w:lang w:val="fr-FR"/>
        </w:rPr>
        <w:footnoteReference w:id="6"/>
      </w:r>
      <w:r>
        <w:rPr>
          <w:rFonts w:ascii="Simplified Arabic" w:hAnsi="Simplified Arabic" w:cs="Simplified Arabic" w:hint="cs"/>
          <w:sz w:val="30"/>
          <w:szCs w:val="30"/>
          <w:rtl/>
          <w:lang w:val="fr-FR"/>
        </w:rPr>
        <w:t>.</w:t>
      </w:r>
      <w:proofErr w:type="gramEnd"/>
      <w:r>
        <w:rPr>
          <w:rFonts w:ascii="Simplified Arabic" w:hAnsi="Simplified Arabic" w:cs="Simplified Arabic" w:hint="cs"/>
          <w:sz w:val="30"/>
          <w:szCs w:val="30"/>
          <w:rtl/>
          <w:lang w:val="fr-FR"/>
        </w:rPr>
        <w:t xml:space="preserve"> وعددت المادة 05 من الاتفاقية بعض الحقوق التي يحظر التمييز بشأنها، والملاحظ أن هذه الحقوق وردت على سبيل المثال فقط، إذ ربما يشمل حظر التمييز مجالات أخرى غير منصوص عليها في الاتفاقية، وعلى العموم فإن مجال التحريم يشمل كل فعل مهما كان نوعه مبني على التفرقة والتمييز العنصري. وألزمت الاتفاقية الدول الأطراف بضمان توفير حق اللجوء للمحاكم الوطنية للحماية من التمييز العنصري</w:t>
      </w:r>
      <w:r>
        <w:rPr>
          <w:rStyle w:val="Appelnotedebasdep"/>
          <w:rFonts w:ascii="Simplified Arabic" w:hAnsi="Simplified Arabic" w:cs="Simplified Arabic"/>
          <w:sz w:val="30"/>
          <w:szCs w:val="30"/>
          <w:rtl/>
          <w:lang w:val="fr-FR"/>
        </w:rPr>
        <w:footnoteReference w:id="7"/>
      </w:r>
      <w:r>
        <w:rPr>
          <w:rFonts w:ascii="Simplified Arabic" w:hAnsi="Simplified Arabic" w:cs="Simplified Arabic" w:hint="cs"/>
          <w:sz w:val="30"/>
          <w:szCs w:val="30"/>
          <w:rtl/>
          <w:lang w:val="fr-FR"/>
        </w:rPr>
        <w:t>، كما ألزمت الدول كذلك باتخاذ كافة التدابير لمنع التمييز لا سيما في ميادين التعليم والتربية والثقافة والإعلام</w:t>
      </w:r>
      <w:r>
        <w:rPr>
          <w:rStyle w:val="Appelnotedebasdep"/>
          <w:rFonts w:ascii="Simplified Arabic" w:hAnsi="Simplified Arabic" w:cs="Simplified Arabic"/>
          <w:sz w:val="30"/>
          <w:szCs w:val="30"/>
          <w:rtl/>
          <w:lang w:val="fr-FR"/>
        </w:rPr>
        <w:footnoteReference w:id="8"/>
      </w:r>
      <w:r>
        <w:rPr>
          <w:rFonts w:ascii="Simplified Arabic" w:hAnsi="Simplified Arabic" w:cs="Simplified Arabic" w:hint="cs"/>
          <w:sz w:val="30"/>
          <w:szCs w:val="30"/>
          <w:rtl/>
          <w:lang w:val="fr-FR"/>
        </w:rPr>
        <w:t>.</w:t>
      </w:r>
    </w:p>
    <w:p w:rsidR="005F163C" w:rsidRPr="00960D29" w:rsidRDefault="005F163C" w:rsidP="005F163C">
      <w:pPr>
        <w:tabs>
          <w:tab w:val="left" w:pos="424"/>
        </w:tabs>
        <w:spacing w:after="0"/>
        <w:jc w:val="both"/>
        <w:rPr>
          <w:rFonts w:ascii="Simplified Arabic" w:hAnsi="Simplified Arabic" w:cs="Simplified Arabic"/>
          <w:sz w:val="30"/>
          <w:szCs w:val="30"/>
          <w:lang w:val="fr-FR"/>
        </w:rPr>
      </w:pPr>
      <w:proofErr w:type="gramStart"/>
      <w:r w:rsidRPr="00960D29">
        <w:rPr>
          <w:rFonts w:ascii="Simplified Arabic" w:hAnsi="Simplified Arabic" w:cs="Simplified Arabic" w:hint="cs"/>
          <w:b/>
          <w:bCs/>
          <w:sz w:val="30"/>
          <w:szCs w:val="30"/>
          <w:rtl/>
          <w:lang w:val="fr-FR"/>
        </w:rPr>
        <w:t>الجزء</w:t>
      </w:r>
      <w:proofErr w:type="gramEnd"/>
      <w:r w:rsidRPr="00960D29">
        <w:rPr>
          <w:rFonts w:ascii="Simplified Arabic" w:hAnsi="Simplified Arabic" w:cs="Simplified Arabic" w:hint="cs"/>
          <w:b/>
          <w:bCs/>
          <w:sz w:val="30"/>
          <w:szCs w:val="30"/>
          <w:rtl/>
          <w:lang w:val="fr-FR"/>
        </w:rPr>
        <w:t xml:space="preserve"> الثاني(المواد من 08-16): </w:t>
      </w:r>
      <w:r w:rsidRPr="00960D29">
        <w:rPr>
          <w:rFonts w:ascii="Simplified Arabic" w:hAnsi="Simplified Arabic" w:cs="Simplified Arabic" w:hint="cs"/>
          <w:sz w:val="30"/>
          <w:szCs w:val="30"/>
          <w:rtl/>
          <w:lang w:val="fr-FR"/>
        </w:rPr>
        <w:t>بين الجزء الثاني من الاتفاقية آلية الإشراف والرقابة على أحكام الاتفاقية، والمتمثلة في لجنة القضاء على التمييز العنصري.</w:t>
      </w:r>
    </w:p>
    <w:p w:rsidR="005F163C" w:rsidRDefault="005F163C" w:rsidP="005F163C">
      <w:pPr>
        <w:pStyle w:val="Paragraphedeliste"/>
        <w:numPr>
          <w:ilvl w:val="0"/>
          <w:numId w:val="16"/>
        </w:numPr>
        <w:tabs>
          <w:tab w:val="left" w:pos="424"/>
        </w:tabs>
        <w:spacing w:after="0"/>
        <w:ind w:left="0" w:firstLine="0"/>
        <w:jc w:val="both"/>
        <w:rPr>
          <w:rFonts w:ascii="Simplified Arabic" w:hAnsi="Simplified Arabic" w:cs="Simplified Arabic"/>
          <w:sz w:val="30"/>
          <w:szCs w:val="30"/>
          <w:lang w:val="fr-FR"/>
        </w:rPr>
      </w:pPr>
      <w:r w:rsidRPr="00703F5A">
        <w:rPr>
          <w:rFonts w:ascii="Simplified Arabic" w:hAnsi="Simplified Arabic" w:cs="Simplified Arabic" w:hint="cs"/>
          <w:b/>
          <w:bCs/>
          <w:sz w:val="30"/>
          <w:szCs w:val="30"/>
          <w:rtl/>
          <w:lang w:val="fr-FR"/>
        </w:rPr>
        <w:t xml:space="preserve">مفهوم اللجنة: </w:t>
      </w:r>
      <w:r w:rsidRPr="00703F5A">
        <w:rPr>
          <w:rFonts w:ascii="Simplified Arabic" w:hAnsi="Simplified Arabic" w:cs="Simplified Arabic" w:hint="cs"/>
          <w:sz w:val="30"/>
          <w:szCs w:val="30"/>
          <w:rtl/>
          <w:lang w:val="fr-FR"/>
        </w:rPr>
        <w:t>تتكون اللجنة من 18 خبيرا يتمتعون بأخلاق عالية ونزاهة معترف بها، ويجب أن يراعى في اختيارهم التوزيع الجغرافي العادل، وتمثيل الحضارات بمختلف أشكالها وكذلك النظم القانونية الرئيسية، وتنتخب الدول الأطراف الأعضاء لمدة 4 سنوات طبقا لنص المادة 8 من الاتفاقية، وتجرى انتخابات 9 أعضاء كل سنتين، مع ضمان وجود توازن بين الاستمرارية والتغيير في تشكيل اللجنة.</w:t>
      </w:r>
    </w:p>
    <w:p w:rsidR="005F163C" w:rsidRPr="00703F5A" w:rsidRDefault="005F163C" w:rsidP="005F163C">
      <w:pPr>
        <w:pStyle w:val="Paragraphedeliste"/>
        <w:numPr>
          <w:ilvl w:val="0"/>
          <w:numId w:val="16"/>
        </w:numPr>
        <w:tabs>
          <w:tab w:val="left" w:pos="424"/>
        </w:tabs>
        <w:spacing w:before="100" w:beforeAutospacing="1" w:after="100" w:afterAutospacing="1"/>
        <w:ind w:left="0" w:firstLine="0"/>
        <w:jc w:val="both"/>
        <w:rPr>
          <w:rFonts w:ascii="Simplified Arabic" w:hAnsi="Simplified Arabic" w:cs="Simplified Arabic"/>
          <w:sz w:val="30"/>
          <w:szCs w:val="30"/>
          <w:lang w:val="fr-FR"/>
        </w:rPr>
      </w:pPr>
      <w:r w:rsidRPr="00703F5A">
        <w:rPr>
          <w:rFonts w:ascii="Simplified Arabic" w:hAnsi="Simplified Arabic" w:cs="Simplified Arabic" w:hint="cs"/>
          <w:b/>
          <w:bCs/>
          <w:sz w:val="30"/>
          <w:szCs w:val="30"/>
          <w:rtl/>
          <w:lang w:val="fr-FR"/>
        </w:rPr>
        <w:t>وظائف اللجنة:</w:t>
      </w:r>
      <w:r w:rsidRPr="00703F5A">
        <w:rPr>
          <w:rFonts w:ascii="Simplified Arabic" w:hAnsi="Simplified Arabic" w:cs="Simplified Arabic" w:hint="cs"/>
          <w:sz w:val="30"/>
          <w:szCs w:val="30"/>
          <w:rtl/>
          <w:lang w:val="fr-FR"/>
        </w:rPr>
        <w:t xml:space="preserve"> تتمثل وظائف اللجنة بموجب الاتفاقية </w:t>
      </w:r>
      <w:proofErr w:type="gramStart"/>
      <w:r w:rsidRPr="00703F5A">
        <w:rPr>
          <w:rFonts w:ascii="Simplified Arabic" w:hAnsi="Simplified Arabic" w:cs="Simplified Arabic" w:hint="cs"/>
          <w:sz w:val="30"/>
          <w:szCs w:val="30"/>
          <w:rtl/>
          <w:lang w:val="fr-FR"/>
        </w:rPr>
        <w:t>في</w:t>
      </w:r>
      <w:proofErr w:type="gramEnd"/>
      <w:r w:rsidRPr="00703F5A">
        <w:rPr>
          <w:rFonts w:ascii="Simplified Arabic" w:hAnsi="Simplified Arabic" w:cs="Simplified Arabic" w:hint="cs"/>
          <w:sz w:val="30"/>
          <w:szCs w:val="30"/>
          <w:rtl/>
          <w:lang w:val="fr-FR"/>
        </w:rPr>
        <w:t>:</w:t>
      </w:r>
    </w:p>
    <w:p w:rsidR="005F163C" w:rsidRDefault="005F163C" w:rsidP="005F163C">
      <w:pPr>
        <w:pStyle w:val="Paragraphedeliste"/>
        <w:numPr>
          <w:ilvl w:val="0"/>
          <w:numId w:val="1"/>
        </w:numPr>
        <w:tabs>
          <w:tab w:val="left" w:pos="424"/>
        </w:tabs>
        <w:spacing w:before="100" w:beforeAutospacing="1" w:after="100" w:afterAutospacing="1"/>
        <w:ind w:left="0" w:firstLine="0"/>
        <w:jc w:val="both"/>
        <w:rPr>
          <w:rFonts w:ascii="Simplified Arabic" w:hAnsi="Simplified Arabic" w:cs="Simplified Arabic"/>
          <w:sz w:val="30"/>
          <w:szCs w:val="30"/>
          <w:lang w:val="fr-FR"/>
        </w:rPr>
      </w:pPr>
      <w:r w:rsidRPr="00703F5A">
        <w:rPr>
          <w:rFonts w:ascii="Simplified Arabic" w:hAnsi="Simplified Arabic" w:cs="Simplified Arabic" w:hint="cs"/>
          <w:b/>
          <w:bCs/>
          <w:sz w:val="30"/>
          <w:szCs w:val="30"/>
          <w:rtl/>
          <w:lang w:val="fr-FR"/>
        </w:rPr>
        <w:t xml:space="preserve">تلقي ونظر التقارير: </w:t>
      </w:r>
      <w:r w:rsidRPr="00703F5A">
        <w:rPr>
          <w:rFonts w:ascii="Simplified Arabic" w:hAnsi="Simplified Arabic" w:cs="Simplified Arabic" w:hint="cs"/>
          <w:sz w:val="30"/>
          <w:szCs w:val="30"/>
          <w:rtl/>
          <w:lang w:val="fr-FR"/>
        </w:rPr>
        <w:t>تقوم اللجنة بتلقي التقارير الأولية من  الدول الأطراف وذلك في غضون سنة من بعد بدء نفاذ الاتفاقية إزائها، وتقارير دورية وذلك مرة كل سنتين، وكذلك كلما طلبت إليها الجنة ذلك، وللجنة أن تطلب مزيدا من المعلومات من الدول الأطراف.</w:t>
      </w:r>
    </w:p>
    <w:p w:rsidR="005F163C" w:rsidRDefault="005F163C" w:rsidP="005F163C">
      <w:pPr>
        <w:pStyle w:val="Paragraphedeliste"/>
        <w:numPr>
          <w:ilvl w:val="0"/>
          <w:numId w:val="1"/>
        </w:numPr>
        <w:tabs>
          <w:tab w:val="left" w:pos="424"/>
        </w:tabs>
        <w:spacing w:before="100" w:beforeAutospacing="1" w:after="100" w:afterAutospacing="1"/>
        <w:ind w:left="0" w:firstLine="0"/>
        <w:jc w:val="both"/>
        <w:rPr>
          <w:rFonts w:ascii="Simplified Arabic" w:hAnsi="Simplified Arabic" w:cs="Simplified Arabic"/>
          <w:sz w:val="30"/>
          <w:szCs w:val="30"/>
          <w:lang w:val="fr-FR"/>
        </w:rPr>
      </w:pPr>
      <w:r w:rsidRPr="00703F5A">
        <w:rPr>
          <w:rFonts w:ascii="Simplified Arabic" w:hAnsi="Simplified Arabic" w:cs="Simplified Arabic" w:hint="cs"/>
          <w:b/>
          <w:bCs/>
          <w:sz w:val="30"/>
          <w:szCs w:val="30"/>
          <w:rtl/>
          <w:lang w:val="fr-FR"/>
        </w:rPr>
        <w:t>النظر في المراسلات الدولية:</w:t>
      </w:r>
      <w:r w:rsidRPr="00703F5A">
        <w:rPr>
          <w:rFonts w:ascii="Simplified Arabic" w:hAnsi="Simplified Arabic" w:cs="Simplified Arabic" w:hint="cs"/>
          <w:sz w:val="30"/>
          <w:szCs w:val="30"/>
          <w:rtl/>
          <w:lang w:val="fr-FR"/>
        </w:rPr>
        <w:t xml:space="preserve"> حيث تضمنت الاتفاقية النص على ما يفيد جواز تقديم دولة طرف لرسالة لفت نظر ضد دولة أخرى تزعم أنها تنتهك أحكام </w:t>
      </w:r>
      <w:proofErr w:type="gramStart"/>
      <w:r w:rsidRPr="00703F5A">
        <w:rPr>
          <w:rFonts w:ascii="Simplified Arabic" w:hAnsi="Simplified Arabic" w:cs="Simplified Arabic" w:hint="cs"/>
          <w:sz w:val="30"/>
          <w:szCs w:val="30"/>
          <w:rtl/>
          <w:lang w:val="fr-FR"/>
        </w:rPr>
        <w:t>الاتفاقية</w:t>
      </w:r>
      <w:r>
        <w:rPr>
          <w:rStyle w:val="Appelnotedebasdep"/>
          <w:rFonts w:ascii="Simplified Arabic" w:hAnsi="Simplified Arabic" w:cs="Simplified Arabic"/>
          <w:sz w:val="30"/>
          <w:szCs w:val="30"/>
          <w:rtl/>
          <w:lang w:val="fr-FR"/>
        </w:rPr>
        <w:footnoteReference w:id="9"/>
      </w:r>
      <w:r w:rsidRPr="00703F5A">
        <w:rPr>
          <w:rFonts w:ascii="Simplified Arabic" w:hAnsi="Simplified Arabic" w:cs="Simplified Arabic" w:hint="cs"/>
          <w:sz w:val="30"/>
          <w:szCs w:val="30"/>
          <w:rtl/>
          <w:lang w:val="fr-FR"/>
        </w:rPr>
        <w:t>.</w:t>
      </w:r>
      <w:proofErr w:type="gramEnd"/>
    </w:p>
    <w:p w:rsidR="005F163C" w:rsidRDefault="005F163C" w:rsidP="005F163C">
      <w:pPr>
        <w:pStyle w:val="Paragraphedeliste"/>
        <w:numPr>
          <w:ilvl w:val="0"/>
          <w:numId w:val="1"/>
        </w:numPr>
        <w:tabs>
          <w:tab w:val="left" w:pos="424"/>
        </w:tabs>
        <w:spacing w:before="100" w:beforeAutospacing="1" w:after="100" w:afterAutospacing="1"/>
        <w:ind w:left="0" w:firstLine="0"/>
        <w:jc w:val="both"/>
        <w:rPr>
          <w:rFonts w:ascii="Simplified Arabic" w:hAnsi="Simplified Arabic" w:cs="Simplified Arabic"/>
          <w:sz w:val="30"/>
          <w:szCs w:val="30"/>
          <w:lang w:val="fr-FR"/>
        </w:rPr>
      </w:pPr>
      <w:r w:rsidRPr="00703F5A">
        <w:rPr>
          <w:rFonts w:ascii="Simplified Arabic" w:hAnsi="Simplified Arabic" w:cs="Simplified Arabic" w:hint="cs"/>
          <w:b/>
          <w:bCs/>
          <w:sz w:val="30"/>
          <w:szCs w:val="30"/>
          <w:rtl/>
          <w:lang w:val="fr-FR"/>
        </w:rPr>
        <w:t>النظر في الشكاوى الفردية:</w:t>
      </w:r>
      <w:r w:rsidRPr="00703F5A">
        <w:rPr>
          <w:rFonts w:ascii="Simplified Arabic" w:hAnsi="Simplified Arabic" w:cs="Simplified Arabic" w:hint="cs"/>
          <w:sz w:val="30"/>
          <w:szCs w:val="30"/>
          <w:rtl/>
          <w:lang w:val="fr-FR"/>
        </w:rPr>
        <w:t xml:space="preserve"> حيث نصت المادة 14 الاتفاقية </w:t>
      </w:r>
      <w:proofErr w:type="spellStart"/>
      <w:r w:rsidRPr="00703F5A">
        <w:rPr>
          <w:rFonts w:ascii="Simplified Arabic" w:hAnsi="Simplified Arabic" w:cs="Simplified Arabic" w:hint="cs"/>
          <w:sz w:val="30"/>
          <w:szCs w:val="30"/>
          <w:rtl/>
          <w:lang w:val="fr-FR"/>
        </w:rPr>
        <w:t>على:"</w:t>
      </w:r>
      <w:r w:rsidRPr="00703F5A">
        <w:rPr>
          <w:rFonts w:ascii="Simplified Arabic" w:hAnsi="Simplified Arabic" w:cs="Simplified Arabic"/>
          <w:sz w:val="30"/>
          <w:szCs w:val="30"/>
          <w:rtl/>
          <w:lang w:val="fr-FR"/>
        </w:rPr>
        <w:t>لأية</w:t>
      </w:r>
      <w:proofErr w:type="spellEnd"/>
      <w:r w:rsidRPr="00703F5A">
        <w:rPr>
          <w:rFonts w:ascii="Simplified Arabic" w:hAnsi="Simplified Arabic" w:cs="Simplified Arabic"/>
          <w:sz w:val="30"/>
          <w:szCs w:val="30"/>
          <w:rtl/>
          <w:lang w:val="fr-FR"/>
        </w:rPr>
        <w:t xml:space="preserve"> دولة طرف أن تعلن في أي حين أنها تعترف باختصاص اللجنة في استلام ودراسة الرسائل المقدمة من الأفراد أو من جماعات الأفراد الداخلين في ولاية هذه الدولة الطرف والذين يدعون أنهم ضحايا أي انتهاك من جانبها لأي حق من الحقوق المقررة في هذه الاتفاقية، ولا يجوز للجنة قبول استلام أية رسالة تتعلق بأية دولة طرف لم تصدر مثل هذا الإعلا</w:t>
      </w:r>
      <w:r w:rsidRPr="00703F5A">
        <w:rPr>
          <w:rFonts w:ascii="Simplified Arabic" w:hAnsi="Simplified Arabic" w:cs="Simplified Arabic" w:hint="cs"/>
          <w:sz w:val="30"/>
          <w:szCs w:val="30"/>
          <w:rtl/>
          <w:lang w:val="fr-FR"/>
        </w:rPr>
        <w:t>ن"</w:t>
      </w:r>
    </w:p>
    <w:p w:rsidR="005F163C" w:rsidRPr="00703F5A" w:rsidRDefault="005F163C" w:rsidP="005F163C">
      <w:pPr>
        <w:pStyle w:val="Paragraphedeliste"/>
        <w:tabs>
          <w:tab w:val="left" w:pos="424"/>
        </w:tabs>
        <w:spacing w:before="100" w:beforeAutospacing="1" w:after="100" w:afterAutospacing="1"/>
        <w:ind w:left="0"/>
        <w:jc w:val="both"/>
        <w:rPr>
          <w:rFonts w:ascii="Simplified Arabic" w:hAnsi="Simplified Arabic" w:cs="Simplified Arabic"/>
          <w:sz w:val="30"/>
          <w:szCs w:val="30"/>
          <w:lang w:val="fr-FR"/>
        </w:rPr>
      </w:pPr>
      <w:r w:rsidRPr="00703F5A">
        <w:rPr>
          <w:rFonts w:ascii="Simplified Arabic" w:hAnsi="Simplified Arabic" w:cs="Simplified Arabic" w:hint="cs"/>
          <w:b/>
          <w:bCs/>
          <w:sz w:val="30"/>
          <w:szCs w:val="30"/>
          <w:rtl/>
          <w:lang w:val="fr-FR"/>
        </w:rPr>
        <w:t xml:space="preserve">الجزء الثالث(المواد </w:t>
      </w:r>
      <w:proofErr w:type="gramStart"/>
      <w:r w:rsidRPr="00703F5A">
        <w:rPr>
          <w:rFonts w:ascii="Simplified Arabic" w:hAnsi="Simplified Arabic" w:cs="Simplified Arabic" w:hint="cs"/>
          <w:b/>
          <w:bCs/>
          <w:sz w:val="30"/>
          <w:szCs w:val="30"/>
          <w:rtl/>
          <w:lang w:val="fr-FR"/>
        </w:rPr>
        <w:t>من</w:t>
      </w:r>
      <w:proofErr w:type="gramEnd"/>
      <w:r w:rsidRPr="00703F5A">
        <w:rPr>
          <w:rFonts w:ascii="Simplified Arabic" w:hAnsi="Simplified Arabic" w:cs="Simplified Arabic" w:hint="cs"/>
          <w:b/>
          <w:bCs/>
          <w:sz w:val="30"/>
          <w:szCs w:val="30"/>
          <w:rtl/>
          <w:lang w:val="fr-FR"/>
        </w:rPr>
        <w:t xml:space="preserve"> 17-25)</w:t>
      </w:r>
      <w:r w:rsidRPr="00703F5A">
        <w:rPr>
          <w:rFonts w:ascii="Simplified Arabic" w:hAnsi="Simplified Arabic" w:cs="Simplified Arabic" w:hint="cs"/>
          <w:sz w:val="30"/>
          <w:szCs w:val="30"/>
          <w:rtl/>
          <w:lang w:val="fr-FR"/>
        </w:rPr>
        <w:t>: تضمن هذا الجزء الإشارة إلى الانضمام والتصديق على الاتفاقية، وبدء سريانها.</w:t>
      </w:r>
    </w:p>
    <w:p w:rsidR="00A120C8" w:rsidRPr="005F163C" w:rsidRDefault="00A120C8" w:rsidP="00624AAF">
      <w:pPr>
        <w:spacing w:after="0"/>
        <w:jc w:val="center"/>
        <w:rPr>
          <w:rFonts w:ascii="Simplified Arabic" w:hAnsi="Simplified Arabic" w:cs="Simplified Arabic" w:hint="cs"/>
          <w:b/>
          <w:bCs/>
          <w:sz w:val="30"/>
          <w:szCs w:val="30"/>
          <w:rtl/>
          <w:lang w:val="fr-FR"/>
        </w:rPr>
      </w:pPr>
      <w:bookmarkStart w:id="0" w:name="_GoBack"/>
      <w:bookmarkEnd w:id="0"/>
    </w:p>
    <w:sectPr w:rsidR="00A120C8" w:rsidRPr="005F163C" w:rsidSect="00624AAF">
      <w:footnotePr>
        <w:numRestart w:val="eachPage"/>
      </w:footnotePr>
      <w:pgSz w:w="11906" w:h="16838"/>
      <w:pgMar w:top="851" w:right="1800" w:bottom="709"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9EA" w:rsidRDefault="00E849EA" w:rsidP="00627AF8">
      <w:pPr>
        <w:spacing w:after="0" w:line="240" w:lineRule="auto"/>
      </w:pPr>
      <w:r>
        <w:separator/>
      </w:r>
    </w:p>
  </w:endnote>
  <w:endnote w:type="continuationSeparator" w:id="0">
    <w:p w:rsidR="00E849EA" w:rsidRDefault="00E849EA" w:rsidP="0062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9EA" w:rsidRDefault="00E849EA" w:rsidP="00627AF8">
      <w:pPr>
        <w:spacing w:after="0" w:line="240" w:lineRule="auto"/>
      </w:pPr>
      <w:r>
        <w:separator/>
      </w:r>
    </w:p>
  </w:footnote>
  <w:footnote w:type="continuationSeparator" w:id="0">
    <w:p w:rsidR="00E849EA" w:rsidRDefault="00E849EA" w:rsidP="00627AF8">
      <w:pPr>
        <w:spacing w:after="0" w:line="240" w:lineRule="auto"/>
      </w:pPr>
      <w:r>
        <w:continuationSeparator/>
      </w:r>
    </w:p>
  </w:footnote>
  <w:footnote w:id="1">
    <w:p w:rsidR="005F163C" w:rsidRPr="00377C9E" w:rsidRDefault="005F163C" w:rsidP="005F163C">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أنظر ديباجة العهد الدولي الخاص بالحقوق الاقتصادية والاجتماعية </w:t>
      </w:r>
      <w:proofErr w:type="gramStart"/>
      <w:r w:rsidRPr="00377C9E">
        <w:rPr>
          <w:rFonts w:ascii="Simplified Arabic" w:hAnsi="Simplified Arabic" w:cs="Simplified Arabic"/>
          <w:sz w:val="24"/>
          <w:szCs w:val="24"/>
          <w:rtl/>
        </w:rPr>
        <w:t>والثقافية</w:t>
      </w:r>
      <w:proofErr w:type="gramEnd"/>
      <w:r w:rsidRPr="00377C9E">
        <w:rPr>
          <w:rFonts w:ascii="Simplified Arabic" w:hAnsi="Simplified Arabic" w:cs="Simplified Arabic"/>
          <w:sz w:val="24"/>
          <w:szCs w:val="24"/>
          <w:rtl/>
        </w:rPr>
        <w:t>.</w:t>
      </w:r>
    </w:p>
  </w:footnote>
  <w:footnote w:id="2">
    <w:p w:rsidR="005F163C" w:rsidRPr="00377C9E" w:rsidRDefault="005F163C" w:rsidP="005F163C">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أنظر المادة الأولى من البروتوكول الاختياري للعهد الدولي الخاص بالحقوق الاقتصادية والاجتماعية </w:t>
      </w:r>
      <w:proofErr w:type="gramStart"/>
      <w:r w:rsidRPr="00377C9E">
        <w:rPr>
          <w:rFonts w:ascii="Simplified Arabic" w:hAnsi="Simplified Arabic" w:cs="Simplified Arabic"/>
          <w:sz w:val="24"/>
          <w:szCs w:val="24"/>
          <w:rtl/>
        </w:rPr>
        <w:t>والثقافية</w:t>
      </w:r>
      <w:proofErr w:type="gramEnd"/>
    </w:p>
  </w:footnote>
  <w:footnote w:id="3">
    <w:p w:rsidR="005F163C" w:rsidRPr="00377C9E" w:rsidRDefault="005F163C" w:rsidP="005F163C">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أنظر المادة 10/1 </w:t>
      </w:r>
      <w:proofErr w:type="gramStart"/>
      <w:r w:rsidRPr="00377C9E">
        <w:rPr>
          <w:rFonts w:ascii="Simplified Arabic" w:hAnsi="Simplified Arabic" w:cs="Simplified Arabic"/>
          <w:sz w:val="24"/>
          <w:szCs w:val="24"/>
          <w:rtl/>
        </w:rPr>
        <w:t>أ  من</w:t>
      </w:r>
      <w:proofErr w:type="gramEnd"/>
      <w:r w:rsidRPr="00377C9E">
        <w:rPr>
          <w:rFonts w:ascii="Simplified Arabic" w:hAnsi="Simplified Arabic" w:cs="Simplified Arabic"/>
          <w:sz w:val="24"/>
          <w:szCs w:val="24"/>
          <w:rtl/>
        </w:rPr>
        <w:t xml:space="preserve"> البروتوكول الاختياري للعهد الدولي الخاص بالحقوق الاقتصادية والاجتماعية والثقافية</w:t>
      </w:r>
    </w:p>
  </w:footnote>
  <w:footnote w:id="4">
    <w:p w:rsidR="005F163C" w:rsidRPr="00377C9E" w:rsidRDefault="005F163C" w:rsidP="005F163C">
      <w:pPr>
        <w:pStyle w:val="Notedebasdepage"/>
        <w:jc w:val="both"/>
        <w:rPr>
          <w:rFonts w:ascii="Simplified Arabic" w:hAnsi="Simplified Arabic" w:cs="Simplified Arabic"/>
          <w:sz w:val="24"/>
          <w:szCs w:val="24"/>
          <w:rtl/>
        </w:rPr>
      </w:pPr>
      <w:r w:rsidRPr="00377C9E">
        <w:rPr>
          <w:rStyle w:val="Appelnotedebasdep"/>
          <w:sz w:val="24"/>
          <w:szCs w:val="24"/>
        </w:rPr>
        <w:footnoteRef/>
      </w:r>
      <w:r w:rsidRPr="00377C9E">
        <w:rPr>
          <w:sz w:val="24"/>
          <w:szCs w:val="24"/>
          <w:rtl/>
        </w:rPr>
        <w:t xml:space="preserve"> </w:t>
      </w:r>
      <w:r w:rsidRPr="00377C9E">
        <w:rPr>
          <w:rFonts w:hint="cs"/>
          <w:sz w:val="24"/>
          <w:szCs w:val="24"/>
          <w:rtl/>
        </w:rPr>
        <w:t xml:space="preserve">- </w:t>
      </w:r>
      <w:r w:rsidRPr="00377C9E">
        <w:rPr>
          <w:rFonts w:ascii="Simplified Arabic" w:hAnsi="Simplified Arabic" w:cs="Simplified Arabic"/>
          <w:sz w:val="24"/>
          <w:szCs w:val="24"/>
          <w:rtl/>
        </w:rPr>
        <w:t xml:space="preserve">أنظر المادة </w:t>
      </w:r>
      <w:r w:rsidRPr="00377C9E">
        <w:rPr>
          <w:rFonts w:ascii="Simplified Arabic" w:hAnsi="Simplified Arabic" w:cs="Simplified Arabic" w:hint="cs"/>
          <w:sz w:val="24"/>
          <w:szCs w:val="24"/>
          <w:rtl/>
        </w:rPr>
        <w:t>4/أ</w:t>
      </w:r>
      <w:r w:rsidRPr="00377C9E">
        <w:rPr>
          <w:rFonts w:ascii="Simplified Arabic" w:hAnsi="Simplified Arabic" w:cs="Simplified Arabic"/>
          <w:sz w:val="24"/>
          <w:szCs w:val="24"/>
          <w:rtl/>
        </w:rPr>
        <w:t xml:space="preserve"> من </w:t>
      </w:r>
      <w:r w:rsidRPr="00377C9E">
        <w:rPr>
          <w:rFonts w:ascii="Simplified Arabic" w:hAnsi="Simplified Arabic" w:cs="Simplified Arabic" w:hint="cs"/>
          <w:sz w:val="24"/>
          <w:szCs w:val="24"/>
          <w:rtl/>
        </w:rPr>
        <w:t xml:space="preserve">الاتفاقية الدولية للقضاء على جميع أشكال التمييز العنصري </w:t>
      </w:r>
      <w:proofErr w:type="gramStart"/>
      <w:r w:rsidRPr="00377C9E">
        <w:rPr>
          <w:rFonts w:ascii="Simplified Arabic" w:hAnsi="Simplified Arabic" w:cs="Simplified Arabic" w:hint="cs"/>
          <w:sz w:val="24"/>
          <w:szCs w:val="24"/>
          <w:rtl/>
        </w:rPr>
        <w:t>لعام</w:t>
      </w:r>
      <w:proofErr w:type="gramEnd"/>
      <w:r w:rsidRPr="00377C9E">
        <w:rPr>
          <w:rFonts w:ascii="Simplified Arabic" w:hAnsi="Simplified Arabic" w:cs="Simplified Arabic" w:hint="cs"/>
          <w:sz w:val="24"/>
          <w:szCs w:val="24"/>
          <w:rtl/>
        </w:rPr>
        <w:t xml:space="preserve"> 1965.</w:t>
      </w:r>
    </w:p>
  </w:footnote>
  <w:footnote w:id="5">
    <w:p w:rsidR="005F163C" w:rsidRPr="00377C9E" w:rsidRDefault="005F163C" w:rsidP="005F163C">
      <w:pPr>
        <w:pStyle w:val="Notedebasdepage"/>
        <w:jc w:val="both"/>
        <w:rPr>
          <w:sz w:val="24"/>
          <w:szCs w:val="24"/>
        </w:rPr>
      </w:pPr>
      <w:r w:rsidRPr="00377C9E">
        <w:rPr>
          <w:rStyle w:val="Appelnotedebasdep"/>
          <w:sz w:val="24"/>
          <w:szCs w:val="24"/>
        </w:rPr>
        <w:footnoteRef/>
      </w:r>
      <w:r w:rsidRPr="00377C9E">
        <w:rPr>
          <w:sz w:val="24"/>
          <w:szCs w:val="24"/>
          <w:rtl/>
        </w:rPr>
        <w:t xml:space="preserve"> </w:t>
      </w:r>
      <w:r w:rsidRPr="00377C9E">
        <w:rPr>
          <w:rFonts w:hint="cs"/>
          <w:sz w:val="24"/>
          <w:szCs w:val="24"/>
          <w:rtl/>
        </w:rPr>
        <w:t xml:space="preserve">- </w:t>
      </w:r>
      <w:r w:rsidRPr="00377C9E">
        <w:rPr>
          <w:rFonts w:ascii="Simplified Arabic" w:hAnsi="Simplified Arabic" w:cs="Simplified Arabic"/>
          <w:sz w:val="24"/>
          <w:szCs w:val="24"/>
          <w:rtl/>
        </w:rPr>
        <w:t xml:space="preserve">أنظر المادة </w:t>
      </w:r>
      <w:r w:rsidRPr="00377C9E">
        <w:rPr>
          <w:rFonts w:ascii="Simplified Arabic" w:hAnsi="Simplified Arabic" w:cs="Simplified Arabic" w:hint="cs"/>
          <w:sz w:val="24"/>
          <w:szCs w:val="24"/>
          <w:rtl/>
        </w:rPr>
        <w:t>4/ب</w:t>
      </w:r>
      <w:r w:rsidRPr="00377C9E">
        <w:rPr>
          <w:rFonts w:ascii="Simplified Arabic" w:hAnsi="Simplified Arabic" w:cs="Simplified Arabic"/>
          <w:sz w:val="24"/>
          <w:szCs w:val="24"/>
          <w:rtl/>
        </w:rPr>
        <w:t xml:space="preserve"> من </w:t>
      </w:r>
      <w:r w:rsidRPr="00377C9E">
        <w:rPr>
          <w:rFonts w:ascii="Simplified Arabic" w:hAnsi="Simplified Arabic" w:cs="Simplified Arabic" w:hint="cs"/>
          <w:sz w:val="24"/>
          <w:szCs w:val="24"/>
          <w:rtl/>
        </w:rPr>
        <w:t xml:space="preserve">الاتفاقية الدولية للقضاء على جميع أشكال التمييز العنصري </w:t>
      </w:r>
      <w:proofErr w:type="gramStart"/>
      <w:r w:rsidRPr="00377C9E">
        <w:rPr>
          <w:rFonts w:ascii="Simplified Arabic" w:hAnsi="Simplified Arabic" w:cs="Simplified Arabic" w:hint="cs"/>
          <w:sz w:val="24"/>
          <w:szCs w:val="24"/>
          <w:rtl/>
        </w:rPr>
        <w:t>لعام</w:t>
      </w:r>
      <w:proofErr w:type="gramEnd"/>
      <w:r w:rsidRPr="00377C9E">
        <w:rPr>
          <w:rFonts w:ascii="Simplified Arabic" w:hAnsi="Simplified Arabic" w:cs="Simplified Arabic" w:hint="cs"/>
          <w:sz w:val="24"/>
          <w:szCs w:val="24"/>
          <w:rtl/>
        </w:rPr>
        <w:t xml:space="preserve"> 1965.</w:t>
      </w:r>
    </w:p>
  </w:footnote>
  <w:footnote w:id="6">
    <w:p w:rsidR="005F163C" w:rsidRPr="00377C9E" w:rsidRDefault="005F163C" w:rsidP="005F163C">
      <w:pPr>
        <w:pStyle w:val="Notedebasdepage"/>
        <w:jc w:val="both"/>
        <w:rPr>
          <w:sz w:val="24"/>
          <w:szCs w:val="24"/>
        </w:rPr>
      </w:pPr>
      <w:r w:rsidRPr="00377C9E">
        <w:rPr>
          <w:rStyle w:val="Appelnotedebasdep"/>
          <w:sz w:val="24"/>
          <w:szCs w:val="24"/>
        </w:rPr>
        <w:footnoteRef/>
      </w:r>
      <w:r w:rsidRPr="00377C9E">
        <w:rPr>
          <w:sz w:val="24"/>
          <w:szCs w:val="24"/>
          <w:rtl/>
        </w:rPr>
        <w:t xml:space="preserve"> </w:t>
      </w:r>
      <w:r w:rsidRPr="00377C9E">
        <w:rPr>
          <w:rFonts w:hint="cs"/>
          <w:sz w:val="24"/>
          <w:szCs w:val="24"/>
          <w:rtl/>
        </w:rPr>
        <w:t xml:space="preserve">- </w:t>
      </w:r>
      <w:r w:rsidRPr="00377C9E">
        <w:rPr>
          <w:rFonts w:ascii="Simplified Arabic" w:hAnsi="Simplified Arabic" w:cs="Simplified Arabic"/>
          <w:sz w:val="24"/>
          <w:szCs w:val="24"/>
          <w:rtl/>
        </w:rPr>
        <w:t xml:space="preserve">أنظر المادة </w:t>
      </w:r>
      <w:r w:rsidRPr="00377C9E">
        <w:rPr>
          <w:rFonts w:ascii="Simplified Arabic" w:hAnsi="Simplified Arabic" w:cs="Simplified Arabic" w:hint="cs"/>
          <w:sz w:val="24"/>
          <w:szCs w:val="24"/>
          <w:rtl/>
        </w:rPr>
        <w:t>4/ج</w:t>
      </w:r>
      <w:r w:rsidRPr="00377C9E">
        <w:rPr>
          <w:rFonts w:ascii="Simplified Arabic" w:hAnsi="Simplified Arabic" w:cs="Simplified Arabic"/>
          <w:sz w:val="24"/>
          <w:szCs w:val="24"/>
          <w:rtl/>
        </w:rPr>
        <w:t xml:space="preserve"> من </w:t>
      </w:r>
      <w:r w:rsidRPr="00377C9E">
        <w:rPr>
          <w:rFonts w:ascii="Simplified Arabic" w:hAnsi="Simplified Arabic" w:cs="Simplified Arabic" w:hint="cs"/>
          <w:sz w:val="24"/>
          <w:szCs w:val="24"/>
          <w:rtl/>
        </w:rPr>
        <w:t xml:space="preserve">الاتفاقية الدولية للقضاء على جميع أشكال التمييز العنصري </w:t>
      </w:r>
      <w:proofErr w:type="gramStart"/>
      <w:r w:rsidRPr="00377C9E">
        <w:rPr>
          <w:rFonts w:ascii="Simplified Arabic" w:hAnsi="Simplified Arabic" w:cs="Simplified Arabic" w:hint="cs"/>
          <w:sz w:val="24"/>
          <w:szCs w:val="24"/>
          <w:rtl/>
        </w:rPr>
        <w:t>لعام</w:t>
      </w:r>
      <w:proofErr w:type="gramEnd"/>
      <w:r w:rsidRPr="00377C9E">
        <w:rPr>
          <w:rFonts w:ascii="Simplified Arabic" w:hAnsi="Simplified Arabic" w:cs="Simplified Arabic" w:hint="cs"/>
          <w:sz w:val="24"/>
          <w:szCs w:val="24"/>
          <w:rtl/>
        </w:rPr>
        <w:t xml:space="preserve"> 1965.</w:t>
      </w:r>
    </w:p>
  </w:footnote>
  <w:footnote w:id="7">
    <w:p w:rsidR="005F163C" w:rsidRPr="00377C9E" w:rsidRDefault="005F163C" w:rsidP="005F163C">
      <w:pPr>
        <w:pStyle w:val="Notedebasdepage"/>
        <w:jc w:val="both"/>
        <w:rPr>
          <w:rFonts w:ascii="Simplified Arabic" w:hAnsi="Simplified Arabic" w:cs="Simplified Arabic"/>
          <w:sz w:val="24"/>
          <w:szCs w:val="24"/>
        </w:rPr>
      </w:pPr>
      <w:r w:rsidRPr="00377C9E">
        <w:rPr>
          <w:rStyle w:val="Appelnotedebasdep"/>
          <w:sz w:val="24"/>
          <w:szCs w:val="24"/>
        </w:rPr>
        <w:footnoteRef/>
      </w:r>
      <w:r w:rsidRPr="00377C9E">
        <w:rPr>
          <w:sz w:val="24"/>
          <w:szCs w:val="24"/>
          <w:rtl/>
        </w:rPr>
        <w:t xml:space="preserve"> </w:t>
      </w:r>
      <w:r w:rsidRPr="00377C9E">
        <w:rPr>
          <w:rFonts w:hint="cs"/>
          <w:sz w:val="24"/>
          <w:szCs w:val="24"/>
          <w:rtl/>
        </w:rPr>
        <w:t xml:space="preserve">- </w:t>
      </w:r>
      <w:r w:rsidRPr="00377C9E">
        <w:rPr>
          <w:rFonts w:ascii="Simplified Arabic" w:hAnsi="Simplified Arabic" w:cs="Simplified Arabic"/>
          <w:sz w:val="24"/>
          <w:szCs w:val="24"/>
          <w:rtl/>
        </w:rPr>
        <w:t xml:space="preserve">أنظر المادة </w:t>
      </w:r>
      <w:r w:rsidRPr="00377C9E">
        <w:rPr>
          <w:rFonts w:ascii="Simplified Arabic" w:hAnsi="Simplified Arabic" w:cs="Simplified Arabic" w:hint="cs"/>
          <w:sz w:val="24"/>
          <w:szCs w:val="24"/>
          <w:rtl/>
        </w:rPr>
        <w:t>6</w:t>
      </w:r>
      <w:r w:rsidRPr="00377C9E">
        <w:rPr>
          <w:rFonts w:ascii="Simplified Arabic" w:hAnsi="Simplified Arabic" w:cs="Simplified Arabic"/>
          <w:sz w:val="24"/>
          <w:szCs w:val="24"/>
          <w:rtl/>
        </w:rPr>
        <w:t xml:space="preserve"> من </w:t>
      </w:r>
      <w:r w:rsidRPr="00377C9E">
        <w:rPr>
          <w:rFonts w:ascii="Simplified Arabic" w:hAnsi="Simplified Arabic" w:cs="Simplified Arabic" w:hint="cs"/>
          <w:sz w:val="24"/>
          <w:szCs w:val="24"/>
          <w:rtl/>
        </w:rPr>
        <w:t xml:space="preserve">الاتفاقية الدولية للقضاء على جميع أشكال التمييز العنصري </w:t>
      </w:r>
      <w:proofErr w:type="gramStart"/>
      <w:r w:rsidRPr="00377C9E">
        <w:rPr>
          <w:rFonts w:ascii="Simplified Arabic" w:hAnsi="Simplified Arabic" w:cs="Simplified Arabic" w:hint="cs"/>
          <w:sz w:val="24"/>
          <w:szCs w:val="24"/>
          <w:rtl/>
        </w:rPr>
        <w:t>لعام</w:t>
      </w:r>
      <w:proofErr w:type="gramEnd"/>
      <w:r w:rsidRPr="00377C9E">
        <w:rPr>
          <w:rFonts w:ascii="Simplified Arabic" w:hAnsi="Simplified Arabic" w:cs="Simplified Arabic" w:hint="cs"/>
          <w:sz w:val="24"/>
          <w:szCs w:val="24"/>
          <w:rtl/>
        </w:rPr>
        <w:t xml:space="preserve"> 1965.</w:t>
      </w:r>
    </w:p>
  </w:footnote>
  <w:footnote w:id="8">
    <w:p w:rsidR="005F163C" w:rsidRPr="00377C9E" w:rsidRDefault="005F163C" w:rsidP="005F163C">
      <w:pPr>
        <w:pStyle w:val="Notedebasdepage"/>
        <w:jc w:val="both"/>
        <w:rPr>
          <w:rFonts w:ascii="Simplified Arabic" w:hAnsi="Simplified Arabic" w:cs="Simplified Arabic"/>
          <w:sz w:val="24"/>
          <w:szCs w:val="24"/>
        </w:rPr>
      </w:pPr>
      <w:r w:rsidRPr="00377C9E">
        <w:rPr>
          <w:rStyle w:val="Appelnotedebasdep"/>
          <w:sz w:val="24"/>
          <w:szCs w:val="24"/>
        </w:rPr>
        <w:footnoteRef/>
      </w:r>
      <w:r w:rsidRPr="00377C9E">
        <w:rPr>
          <w:sz w:val="24"/>
          <w:szCs w:val="24"/>
          <w:rtl/>
        </w:rPr>
        <w:t xml:space="preserve"> </w:t>
      </w:r>
      <w:r w:rsidRPr="00377C9E">
        <w:rPr>
          <w:rFonts w:hint="cs"/>
          <w:sz w:val="24"/>
          <w:szCs w:val="24"/>
          <w:rtl/>
        </w:rPr>
        <w:t xml:space="preserve">- </w:t>
      </w:r>
      <w:r w:rsidRPr="00377C9E">
        <w:rPr>
          <w:rFonts w:ascii="Simplified Arabic" w:hAnsi="Simplified Arabic" w:cs="Simplified Arabic"/>
          <w:sz w:val="24"/>
          <w:szCs w:val="24"/>
          <w:rtl/>
        </w:rPr>
        <w:t xml:space="preserve">أنظر المادة </w:t>
      </w:r>
      <w:r w:rsidRPr="00377C9E">
        <w:rPr>
          <w:rFonts w:ascii="Simplified Arabic" w:hAnsi="Simplified Arabic" w:cs="Simplified Arabic" w:hint="cs"/>
          <w:sz w:val="24"/>
          <w:szCs w:val="24"/>
          <w:rtl/>
        </w:rPr>
        <w:t>7</w:t>
      </w:r>
      <w:r w:rsidRPr="00377C9E">
        <w:rPr>
          <w:rFonts w:ascii="Simplified Arabic" w:hAnsi="Simplified Arabic" w:cs="Simplified Arabic"/>
          <w:sz w:val="24"/>
          <w:szCs w:val="24"/>
          <w:rtl/>
        </w:rPr>
        <w:t xml:space="preserve"> من </w:t>
      </w:r>
      <w:r w:rsidRPr="00377C9E">
        <w:rPr>
          <w:rFonts w:ascii="Simplified Arabic" w:hAnsi="Simplified Arabic" w:cs="Simplified Arabic" w:hint="cs"/>
          <w:sz w:val="24"/>
          <w:szCs w:val="24"/>
          <w:rtl/>
        </w:rPr>
        <w:t xml:space="preserve">الاتفاقية الدولية للقضاء على جميع أشكال التمييز العنصري </w:t>
      </w:r>
      <w:proofErr w:type="gramStart"/>
      <w:r w:rsidRPr="00377C9E">
        <w:rPr>
          <w:rFonts w:ascii="Simplified Arabic" w:hAnsi="Simplified Arabic" w:cs="Simplified Arabic" w:hint="cs"/>
          <w:sz w:val="24"/>
          <w:szCs w:val="24"/>
          <w:rtl/>
        </w:rPr>
        <w:t>لعام</w:t>
      </w:r>
      <w:proofErr w:type="gramEnd"/>
      <w:r w:rsidRPr="00377C9E">
        <w:rPr>
          <w:rFonts w:ascii="Simplified Arabic" w:hAnsi="Simplified Arabic" w:cs="Simplified Arabic" w:hint="cs"/>
          <w:sz w:val="24"/>
          <w:szCs w:val="24"/>
          <w:rtl/>
        </w:rPr>
        <w:t xml:space="preserve"> 1965.</w:t>
      </w:r>
    </w:p>
  </w:footnote>
  <w:footnote w:id="9">
    <w:p w:rsidR="005F163C" w:rsidRPr="00377C9E" w:rsidRDefault="005F163C" w:rsidP="005F163C">
      <w:pPr>
        <w:pStyle w:val="Notedebasdepage"/>
        <w:jc w:val="both"/>
        <w:rPr>
          <w:rFonts w:ascii="Simplified Arabic" w:hAnsi="Simplified Arabic" w:cs="Simplified Arabic"/>
          <w:sz w:val="24"/>
          <w:szCs w:val="24"/>
          <w:lang w:val="fr-FR"/>
        </w:rPr>
      </w:pPr>
      <w:r w:rsidRPr="00377C9E">
        <w:rPr>
          <w:rStyle w:val="Appelnotedebasdep"/>
          <w:sz w:val="24"/>
          <w:szCs w:val="24"/>
        </w:rPr>
        <w:footnoteRef/>
      </w:r>
      <w:r w:rsidRPr="00377C9E">
        <w:rPr>
          <w:sz w:val="24"/>
          <w:szCs w:val="24"/>
          <w:rtl/>
        </w:rPr>
        <w:t xml:space="preserve"> </w:t>
      </w:r>
      <w:r w:rsidRPr="00377C9E">
        <w:rPr>
          <w:rFonts w:hint="cs"/>
          <w:sz w:val="24"/>
          <w:szCs w:val="24"/>
          <w:rtl/>
        </w:rPr>
        <w:t xml:space="preserve">- تنص المادة 11 من الاتفاقية </w:t>
      </w:r>
      <w:r w:rsidRPr="00377C9E">
        <w:rPr>
          <w:rFonts w:ascii="Simplified Arabic" w:hAnsi="Simplified Arabic" w:cs="Simplified Arabic" w:hint="cs"/>
          <w:sz w:val="24"/>
          <w:szCs w:val="24"/>
          <w:rtl/>
        </w:rPr>
        <w:t xml:space="preserve">الدولية للقضاء على جميع أشكال التمييز العنصري على:" </w:t>
      </w:r>
      <w:r w:rsidRPr="00377C9E">
        <w:rPr>
          <w:rFonts w:ascii="Simplified Arabic" w:hAnsi="Simplified Arabic" w:cs="Simplified Arabic"/>
          <w:sz w:val="24"/>
          <w:szCs w:val="24"/>
          <w:rtl/>
          <w:lang w:val="fr-FR"/>
        </w:rPr>
        <w:t xml:space="preserve">إذا اعتبرت دولة طرف أن دولة طرفا أخري لا تضع أحكام هذه الاتفاقية موضع التنفيذ، كان لها أن تلفت نظر اللجنة إلي ذلك. وتقوم اللجنة حينئذ بإحالة رسالة </w:t>
      </w:r>
      <w:proofErr w:type="gramStart"/>
      <w:r w:rsidRPr="00377C9E">
        <w:rPr>
          <w:rFonts w:ascii="Simplified Arabic" w:hAnsi="Simplified Arabic" w:cs="Simplified Arabic"/>
          <w:sz w:val="24"/>
          <w:szCs w:val="24"/>
          <w:rtl/>
          <w:lang w:val="fr-FR"/>
        </w:rPr>
        <w:t>لفت</w:t>
      </w:r>
      <w:proofErr w:type="gramEnd"/>
      <w:r w:rsidRPr="00377C9E">
        <w:rPr>
          <w:rFonts w:ascii="Simplified Arabic" w:hAnsi="Simplified Arabic" w:cs="Simplified Arabic"/>
          <w:sz w:val="24"/>
          <w:szCs w:val="24"/>
          <w:rtl/>
          <w:lang w:val="fr-FR"/>
        </w:rPr>
        <w:t xml:space="preserve"> النظر إلي الدولة الطرف المعنية</w:t>
      </w:r>
      <w:r w:rsidRPr="00377C9E">
        <w:rPr>
          <w:rFonts w:ascii="Simplified Arabic" w:hAnsi="Simplified Arabic" w:cs="Simplified Arabic"/>
          <w:sz w:val="24"/>
          <w:szCs w:val="24"/>
          <w:lang w:val="fr-FR"/>
        </w:rPr>
        <w:t xml:space="preserve">. </w:t>
      </w:r>
      <w:r w:rsidRPr="00377C9E">
        <w:rPr>
          <w:rFonts w:ascii="Simplified Arabic" w:hAnsi="Simplified Arabic" w:cs="Simplified Arabic"/>
          <w:sz w:val="24"/>
          <w:szCs w:val="24"/>
          <w:rtl/>
          <w:lang w:val="fr-FR"/>
        </w:rPr>
        <w:t>وتقوم الدولة المرسل إليها بموافاة اللجنة كتابيا، في غضون ثلاثة أشهر، بالإيضاحات أو البيانات اللازمة لجلاء المسألة مع الإشارة عند الاقتضاء إلي أية تدابير ربما تكون قد اتخذتها لتدارك الأم</w:t>
      </w:r>
      <w:r w:rsidRPr="00377C9E">
        <w:rPr>
          <w:rFonts w:ascii="Simplified Arabic" w:hAnsi="Simplified Arabic" w:cs="Simplified Arabic" w:hint="cs"/>
          <w:sz w:val="24"/>
          <w:szCs w:val="24"/>
          <w:rtl/>
          <w:lang w:val="fr-FR"/>
        </w:rPr>
        <w:t>ر"</w:t>
      </w:r>
    </w:p>
    <w:p w:rsidR="005F163C" w:rsidRPr="00377C9E" w:rsidRDefault="005F163C" w:rsidP="005F163C">
      <w:pPr>
        <w:pStyle w:val="Notedebasdepage"/>
        <w:jc w:val="both"/>
        <w:rPr>
          <w:sz w:val="24"/>
          <w:szCs w:val="24"/>
          <w:rtl/>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E37"/>
    <w:multiLevelType w:val="hybridMultilevel"/>
    <w:tmpl w:val="E7E6E5D4"/>
    <w:lvl w:ilvl="0" w:tplc="B0983090">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A0C"/>
    <w:multiLevelType w:val="hybridMultilevel"/>
    <w:tmpl w:val="DD849790"/>
    <w:lvl w:ilvl="0" w:tplc="DDC688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27201"/>
    <w:multiLevelType w:val="hybridMultilevel"/>
    <w:tmpl w:val="A0D8F31A"/>
    <w:lvl w:ilvl="0" w:tplc="EC866802">
      <w:start w:val="1"/>
      <w:numFmt w:val="decimal"/>
      <w:lvlText w:val="%1-"/>
      <w:lvlJc w:val="left"/>
      <w:pPr>
        <w:ind w:left="720" w:hanging="360"/>
      </w:pPr>
      <w:rPr>
        <w:rFonts w:hint="default"/>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724E0"/>
    <w:multiLevelType w:val="hybridMultilevel"/>
    <w:tmpl w:val="42C01166"/>
    <w:lvl w:ilvl="0" w:tplc="D12C31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06B1D"/>
    <w:multiLevelType w:val="hybridMultilevel"/>
    <w:tmpl w:val="4FB895DA"/>
    <w:lvl w:ilvl="0" w:tplc="5DC4AE1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824A5A"/>
    <w:multiLevelType w:val="hybridMultilevel"/>
    <w:tmpl w:val="938CCBA6"/>
    <w:lvl w:ilvl="0" w:tplc="1756B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62021"/>
    <w:multiLevelType w:val="multilevel"/>
    <w:tmpl w:val="F3F0081E"/>
    <w:lvl w:ilvl="0">
      <w:start w:val="1"/>
      <w:numFmt w:val="decimal"/>
      <w:lvlText w:val="%1-"/>
      <w:lvlJc w:val="left"/>
      <w:pPr>
        <w:ind w:left="660" w:hanging="660"/>
      </w:pPr>
      <w:rPr>
        <w:rFonts w:hint="default"/>
        <w:b w:val="0"/>
        <w:bCs/>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nsid w:val="262226EA"/>
    <w:multiLevelType w:val="hybridMultilevel"/>
    <w:tmpl w:val="A556882C"/>
    <w:lvl w:ilvl="0" w:tplc="994EBE9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356DF"/>
    <w:multiLevelType w:val="hybridMultilevel"/>
    <w:tmpl w:val="C69625CE"/>
    <w:lvl w:ilvl="0" w:tplc="B17C61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C086E"/>
    <w:multiLevelType w:val="multilevel"/>
    <w:tmpl w:val="49F6D9BA"/>
    <w:lvl w:ilvl="0">
      <w:start w:val="1"/>
      <w:numFmt w:val="decimal"/>
      <w:lvlText w:val="%1-"/>
      <w:lvlJc w:val="left"/>
      <w:pPr>
        <w:ind w:left="660" w:hanging="6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nsid w:val="3435100F"/>
    <w:multiLevelType w:val="hybridMultilevel"/>
    <w:tmpl w:val="53068DC2"/>
    <w:lvl w:ilvl="0" w:tplc="D8C229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E67A7"/>
    <w:multiLevelType w:val="hybridMultilevel"/>
    <w:tmpl w:val="7826DAE8"/>
    <w:lvl w:ilvl="0" w:tplc="769232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E25FD"/>
    <w:multiLevelType w:val="hybridMultilevel"/>
    <w:tmpl w:val="7666A060"/>
    <w:lvl w:ilvl="0" w:tplc="111482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2686E"/>
    <w:multiLevelType w:val="hybridMultilevel"/>
    <w:tmpl w:val="E86E43EE"/>
    <w:lvl w:ilvl="0" w:tplc="63449E9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C47373"/>
    <w:multiLevelType w:val="hybridMultilevel"/>
    <w:tmpl w:val="08A64690"/>
    <w:lvl w:ilvl="0" w:tplc="7480BF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3A6B6E"/>
    <w:multiLevelType w:val="hybridMultilevel"/>
    <w:tmpl w:val="1F6CE2B2"/>
    <w:lvl w:ilvl="0" w:tplc="7E90CA8E">
      <w:numFmt w:val="bullet"/>
      <w:lvlText w:val="-"/>
      <w:lvlJc w:val="left"/>
      <w:pPr>
        <w:ind w:left="720" w:hanging="360"/>
      </w:pPr>
      <w:rPr>
        <w:rFonts w:ascii="Simplified Arabic" w:eastAsiaTheme="minorHAnsi" w:hAnsi="Simplified Arabic" w:cs="Simplified Arabic" w:hint="default"/>
        <w:b w:val="0"/>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0"/>
  </w:num>
  <w:num w:numId="5">
    <w:abstractNumId w:val="9"/>
  </w:num>
  <w:num w:numId="6">
    <w:abstractNumId w:val="6"/>
  </w:num>
  <w:num w:numId="7">
    <w:abstractNumId w:val="7"/>
  </w:num>
  <w:num w:numId="8">
    <w:abstractNumId w:val="11"/>
  </w:num>
  <w:num w:numId="9">
    <w:abstractNumId w:val="8"/>
  </w:num>
  <w:num w:numId="10">
    <w:abstractNumId w:val="14"/>
  </w:num>
  <w:num w:numId="11">
    <w:abstractNumId w:val="12"/>
  </w:num>
  <w:num w:numId="12">
    <w:abstractNumId w:val="15"/>
  </w:num>
  <w:num w:numId="13">
    <w:abstractNumId w:val="1"/>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F8"/>
    <w:rsid w:val="003448D2"/>
    <w:rsid w:val="005D01CD"/>
    <w:rsid w:val="005F163C"/>
    <w:rsid w:val="00624AAF"/>
    <w:rsid w:val="00627AF8"/>
    <w:rsid w:val="00A120C8"/>
    <w:rsid w:val="00E8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n.org/ar/ecosoc/" TargetMode="External"/><Relationship Id="rId4" Type="http://schemas.microsoft.com/office/2007/relationships/stylesWithEffects" Target="stylesWithEffects.xml"/><Relationship Id="rId9" Type="http://schemas.openxmlformats.org/officeDocument/2006/relationships/hyperlink" Target="http://ap.ohchr.org/documents/E/ECOSOC/resolutions/E-RES-1985-17.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8909-BFF8-4E98-9744-C34206B6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 عربي</dc:creator>
  <cp:lastModifiedBy>windows7 عربي</cp:lastModifiedBy>
  <cp:revision>2</cp:revision>
  <dcterms:created xsi:type="dcterms:W3CDTF">2021-05-11T23:07:00Z</dcterms:created>
  <dcterms:modified xsi:type="dcterms:W3CDTF">2021-05-11T23:07:00Z</dcterms:modified>
</cp:coreProperties>
</file>