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56" w:rsidRPr="00FA3784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FA37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المحاضرة الرابعة :</w:t>
      </w:r>
      <w:r w:rsidRPr="00FA378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تصنيفات </w:t>
      </w:r>
      <w:proofErr w:type="spellStart"/>
      <w:r w:rsidRPr="00FA3784">
        <w:rPr>
          <w:rFonts w:ascii="Simplified Arabic" w:hAnsi="Simplified Arabic" w:cs="Simplified Arabic"/>
          <w:b/>
          <w:bCs/>
          <w:sz w:val="28"/>
          <w:szCs w:val="28"/>
          <w:rtl/>
        </w:rPr>
        <w:t>المقاولاتية</w:t>
      </w:r>
      <w:proofErr w:type="spellEnd"/>
      <w:r w:rsidRPr="00FA378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هناك تصنيفين مهمين في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المقاولاتية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567356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التصنيف القديم في التصنيف القديم هناك نوعين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ايضا :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مقاولة منتجه ومقاوله غير منتجة </w:t>
      </w:r>
    </w:p>
    <w:p w:rsidR="00567356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>المقاولات المنتجة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هي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المقاولات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التي تقدم منتجات في نهاية دورتها الإنتاجية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وبها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مقاولات صناعية والتي تنتج مواد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استهلاكيه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انطلاقا من مواد اولية 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>مقاولات الصيد البحري وهي التي تهتم بصيد السمك وبيعه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المقاولات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الفلاحية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هي المقاولات التي تنتج الخضر والفواكه والحبوب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المقاولات الغير منتجة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فهي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المقاولات التجارية والتي تعتمد على الشراء من اجل البيع 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المقاولات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الخدماتية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والتي تهتم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بانتاج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وبيع الخدمات الغير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محسوسه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كذلك 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المقاولات المهنيه الحر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والتي تتعلق بالنشاط المهني المقنن كالطبيب والمحامي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التصنيف الحديث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للمقاولاتية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يعتمد التصنيف الحديث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للمقاولاتية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على عدة معايير اهمها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المعيار الاقتصادي حيث تصنف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المقاولاتية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حسب القطاع الاقتصادي الى 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قطاع اولي فلاحي وصيد بحري و قطاع يهتم باستخراج المعادن 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قطاع ثانوي يهتم بالصناعة والبناء والأشغال العمومية </w:t>
      </w:r>
    </w:p>
    <w:p w:rsidR="00567356" w:rsidRPr="00B4616B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قطاع ثالث يهتم بقطع الخدمات كالنقل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والتجاره</w:t>
      </w:r>
      <w:proofErr w:type="spellEnd"/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التصنيف حسب فروع النشاط الاقتصادي 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>القطاع الأول يمكن تصنيف المقاولات الى مقاولات الحبوب ومقاولات المشتقات الحليب والحوامض وصيد السمك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القطاع الثانوي في المقاولات صناعة الادوية والنسيج </w:t>
      </w:r>
    </w:p>
    <w:p w:rsidR="00567356" w:rsidRPr="00B4616B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القطاع الثالث المقاولات اي مقاولات النقل والفنادق والبنوك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هناك معايير أخرى غير اقتصادية يمكن تصنيف المقاولات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تصنيف حسب الحجم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هناك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مقاولات صغيرة جدا حيث يكون عدد العمال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على الاكثر ورقم أعمالها صغير جدا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المقاولات الصغيرة وهي المقاولات التي يكون عدد العمال فيها محصور بين 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الى 20 عامل ورقم أعمالها صغير 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المقاولات المتوسطة هي المقاولات التي يكون 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عدد العمال من 20 الى 100 عامل ورقم أعمالها متوسط </w:t>
      </w:r>
    </w:p>
    <w:p w:rsidR="00567356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المقاولات الكبرى وهي المقاولات التي يكون عدد العمال فيها اكثر من 100 عامل ورقم أعمالها مرتفع 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 w:rsidRPr="0012479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ب)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تصنيف حسب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الملكية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يمكن تصنيف المقاولات ايضا حسب ملكيتها فهناك 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مقاولة خاصة التي تكون ملك للخواص سواء كانت فردية او عائلية او شركه مساهمه 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المقاولة العمومية والتي تكون ملك للدولة سواء كانت إدارتها مركزية أو كانت تدار عن طريق الجماعات المحلية 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>المقاوله شبه عمومية وهي المقاوله ذات الاسهم المشتركة بين القطاع العام والقطاع الخاص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تصنيف حسب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الجنسي</w:t>
      </w:r>
      <w:r>
        <w:rPr>
          <w:rFonts w:ascii="Simplified Arabic" w:hAnsi="Simplified Arabic" w:cs="Simplified Arabic" w:hint="cs"/>
          <w:sz w:val="28"/>
          <w:szCs w:val="28"/>
          <w:rtl/>
        </w:rPr>
        <w:t>ة: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تصنف ايضا للمقاولات حسب جنسيتها ارتباطا بجنسيه المالك 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المقاولة الوطنيه هي المقاولة التي يمتلك اصولها مواطنون البلد او الدولة 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المقاولة الاجنبي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التي يمتلك اصولها مواطنون أجانب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المقاولة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المختلطه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هي المقاولة التي يمتلك اصولها مواطنون الدولة ومواطنون اجانب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التصنيف حسب الهدف تصنيف المقاولات حسب الهدف الى 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>مقاولات تشغيل ذاتي والتي يقوم المقاول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فيها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بتشغيل نفسه 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مقاولات اجتماعية والتي تقوم بخدمة المجتمع </w:t>
      </w:r>
    </w:p>
    <w:p w:rsidR="00567356" w:rsidRPr="00124799" w:rsidRDefault="00567356" w:rsidP="00567356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>مقاولات عمومية تقدم خدمة عامة</w:t>
      </w:r>
    </w:p>
    <w:p w:rsidR="003D20CB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sectPr w:rsidR="003D20CB" w:rsidSect="00124799">
      <w:headerReference w:type="default" r:id="rId6"/>
      <w:pgSz w:w="11909" w:h="16834"/>
      <w:pgMar w:top="1134" w:right="1134" w:bottom="1134" w:left="85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C38" w:rsidRDefault="00913C38" w:rsidP="00345BE3">
      <w:pPr>
        <w:spacing w:line="240" w:lineRule="auto"/>
      </w:pPr>
      <w:r>
        <w:separator/>
      </w:r>
    </w:p>
  </w:endnote>
  <w:endnote w:type="continuationSeparator" w:id="0">
    <w:p w:rsidR="00913C38" w:rsidRDefault="00913C38" w:rsidP="00345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C38" w:rsidRDefault="00913C38" w:rsidP="00345BE3">
      <w:pPr>
        <w:spacing w:line="240" w:lineRule="auto"/>
      </w:pPr>
      <w:r>
        <w:separator/>
      </w:r>
    </w:p>
  </w:footnote>
  <w:footnote w:type="continuationSeparator" w:id="0">
    <w:p w:rsidR="00913C38" w:rsidRDefault="00913C38" w:rsidP="00345B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99" w:rsidRDefault="00345BE3" w:rsidP="00124799">
    <w:pPr>
      <w:pStyle w:val="a3"/>
      <w:bidi/>
    </w:pPr>
    <w:r>
      <w:rPr>
        <w:noProof/>
      </w:rPr>
      <w:pict>
        <v:rect id="_x0000_s2049" style="position:absolute;left:0;text-align:left;margin-left:-5.15pt;margin-top:-23.4pt;width:500.75pt;height:36.95pt;z-index:251660288">
          <v:textbox>
            <w:txbxContent>
              <w:p w:rsidR="00124799" w:rsidRPr="00124799" w:rsidRDefault="00A529D4" w:rsidP="00124799">
                <w:pPr>
                  <w:bidi/>
                  <w:rPr>
                    <w:color w:val="4A442A" w:themeColor="background2" w:themeShade="40"/>
                    <w:sz w:val="28"/>
                    <w:szCs w:val="28"/>
                    <w:lang w:bidi="ar-DZ"/>
                  </w:rPr>
                </w:pP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 xml:space="preserve">دروس في مقياس </w:t>
                </w:r>
                <w:proofErr w:type="spellStart"/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>المقاولاتية</w:t>
                </w:r>
                <w:proofErr w:type="spellEnd"/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 xml:space="preserve"> </w:t>
                </w: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</w: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</w: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</w: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</w: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</w: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</w: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  <w:t xml:space="preserve">الاستاذ </w:t>
                </w:r>
                <w:proofErr w:type="spellStart"/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>:</w:t>
                </w:r>
                <w:proofErr w:type="spellEnd"/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 xml:space="preserve"> </w:t>
                </w:r>
                <w:proofErr w:type="spellStart"/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>نويري</w:t>
                </w:r>
                <w:proofErr w:type="spellEnd"/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 xml:space="preserve"> </w:t>
                </w:r>
                <w:proofErr w:type="spellStart"/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>ساكر</w:t>
                </w:r>
                <w:proofErr w:type="spellEnd"/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</w: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20CB"/>
    <w:rsid w:val="00345BE3"/>
    <w:rsid w:val="003D20CB"/>
    <w:rsid w:val="00567356"/>
    <w:rsid w:val="007231D9"/>
    <w:rsid w:val="00913C38"/>
    <w:rsid w:val="009872CC"/>
    <w:rsid w:val="00A5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CB"/>
    <w:pPr>
      <w:spacing w:after="0"/>
    </w:pPr>
    <w:rPr>
      <w:rFonts w:ascii="Arial" w:eastAsia="Arial" w:hAnsi="Arial" w:cs="Arial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D20CB"/>
    <w:pPr>
      <w:spacing w:after="0"/>
    </w:pPr>
    <w:rPr>
      <w:rFonts w:ascii="Arial" w:eastAsia="Arial" w:hAnsi="Arial" w:cs="Arial"/>
      <w:lang w:eastAsia="fr-FR"/>
    </w:rPr>
  </w:style>
  <w:style w:type="paragraph" w:styleId="a3">
    <w:name w:val="header"/>
    <w:basedOn w:val="a"/>
    <w:link w:val="Char"/>
    <w:uiPriority w:val="99"/>
    <w:semiHidden/>
    <w:unhideWhenUsed/>
    <w:rsid w:val="003D20CB"/>
    <w:pPr>
      <w:tabs>
        <w:tab w:val="center" w:pos="4536"/>
        <w:tab w:val="right" w:pos="9072"/>
      </w:tabs>
      <w:spacing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3D20CB"/>
    <w:rPr>
      <w:rFonts w:ascii="Arial" w:eastAsia="Arial" w:hAnsi="Arial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saker</dc:creator>
  <cp:lastModifiedBy>saker</cp:lastModifiedBy>
  <cp:revision>3</cp:revision>
  <dcterms:created xsi:type="dcterms:W3CDTF">2021-03-02T22:43:00Z</dcterms:created>
  <dcterms:modified xsi:type="dcterms:W3CDTF">2021-03-02T22:47:00Z</dcterms:modified>
</cp:coreProperties>
</file>