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XSpec="center" w:tblpY="537"/>
        <w:tblW w:w="10485" w:type="dxa"/>
        <w:tblLook w:val="04A0" w:firstRow="1" w:lastRow="0" w:firstColumn="1" w:lastColumn="0" w:noHBand="0" w:noVBand="1"/>
      </w:tblPr>
      <w:tblGrid>
        <w:gridCol w:w="567"/>
        <w:gridCol w:w="2830"/>
        <w:gridCol w:w="7088"/>
      </w:tblGrid>
      <w:tr w:rsidR="00EF55ED" w:rsidRPr="00EF55ED" w:rsidTr="00DC20A3">
        <w:tc>
          <w:tcPr>
            <w:tcW w:w="567" w:type="dxa"/>
          </w:tcPr>
          <w:p w:rsidR="00EF55ED" w:rsidRPr="00D67305" w:rsidRDefault="00EF55ED" w:rsidP="00D67305">
            <w:pPr>
              <w:spacing w:line="480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N°</w:t>
            </w:r>
          </w:p>
        </w:tc>
        <w:tc>
          <w:tcPr>
            <w:tcW w:w="2830" w:type="dxa"/>
          </w:tcPr>
          <w:p w:rsidR="00EF55ED" w:rsidRPr="00DC20A3" w:rsidRDefault="00EF55ED" w:rsidP="00DC20A3">
            <w:pPr>
              <w:spacing w:line="480" w:lineRule="auto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C20A3">
              <w:rPr>
                <w:rFonts w:ascii="Californian FB" w:hAnsi="Californian FB"/>
                <w:b/>
                <w:bCs/>
                <w:sz w:val="32"/>
                <w:szCs w:val="32"/>
              </w:rPr>
              <w:t>Nom</w:t>
            </w:r>
            <w:r w:rsidR="00A14147" w:rsidRPr="00DC20A3">
              <w:rPr>
                <w:rFonts w:ascii="Californian FB" w:hAnsi="Californian FB"/>
                <w:b/>
                <w:bCs/>
                <w:sz w:val="32"/>
                <w:szCs w:val="32"/>
              </w:rPr>
              <w:t>s</w:t>
            </w:r>
            <w:r w:rsidRPr="00DC20A3">
              <w:rPr>
                <w:rFonts w:ascii="Californian FB" w:hAnsi="Californian FB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088" w:type="dxa"/>
          </w:tcPr>
          <w:p w:rsidR="00EF55ED" w:rsidRPr="00DC20A3" w:rsidRDefault="00EF55ED" w:rsidP="00D67305">
            <w:pPr>
              <w:spacing w:line="480" w:lineRule="auto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C20A3">
              <w:rPr>
                <w:rFonts w:ascii="Californian FB" w:hAnsi="Californian FB"/>
                <w:b/>
                <w:bCs/>
                <w:sz w:val="32"/>
                <w:szCs w:val="32"/>
              </w:rPr>
              <w:t>Sujet</w:t>
            </w:r>
            <w:r w:rsidR="0073305C">
              <w:rPr>
                <w:rFonts w:ascii="Californian FB" w:hAnsi="Californian FB"/>
                <w:b/>
                <w:bCs/>
                <w:sz w:val="32"/>
                <w:szCs w:val="32"/>
              </w:rPr>
              <w:t>s</w:t>
            </w:r>
          </w:p>
        </w:tc>
      </w:tr>
      <w:tr w:rsidR="00D67305" w:rsidRPr="00EF55ED" w:rsidTr="00DC20A3">
        <w:tc>
          <w:tcPr>
            <w:tcW w:w="567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2830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sz w:val="32"/>
                <w:szCs w:val="32"/>
              </w:rPr>
            </w:pPr>
            <w:r w:rsidRPr="00D67305">
              <w:rPr>
                <w:rFonts w:ascii="Californian FB" w:hAnsi="Californian FB"/>
                <w:sz w:val="32"/>
                <w:szCs w:val="32"/>
              </w:rPr>
              <w:t xml:space="preserve">AICHAOUI </w:t>
            </w:r>
          </w:p>
        </w:tc>
        <w:tc>
          <w:tcPr>
            <w:tcW w:w="7088" w:type="dxa"/>
          </w:tcPr>
          <w:p w:rsidR="00D67305" w:rsidRPr="00D67305" w:rsidRDefault="00D67305" w:rsidP="00D67305">
            <w:pPr>
              <w:spacing w:line="480" w:lineRule="auto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Etude succincte sur les couches (ISO)</w:t>
            </w:r>
          </w:p>
        </w:tc>
      </w:tr>
      <w:tr w:rsidR="00D67305" w:rsidRPr="00EF55ED" w:rsidTr="00DC20A3">
        <w:tc>
          <w:tcPr>
            <w:tcW w:w="567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2830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sz w:val="32"/>
                <w:szCs w:val="32"/>
              </w:rPr>
            </w:pPr>
            <w:r w:rsidRPr="00D67305">
              <w:rPr>
                <w:rFonts w:ascii="Californian FB" w:hAnsi="Californian FB"/>
                <w:sz w:val="32"/>
                <w:szCs w:val="32"/>
              </w:rPr>
              <w:t xml:space="preserve">BEN ADEL </w:t>
            </w:r>
          </w:p>
        </w:tc>
        <w:tc>
          <w:tcPr>
            <w:tcW w:w="7088" w:type="dxa"/>
          </w:tcPr>
          <w:p w:rsidR="00D67305" w:rsidRPr="00D67305" w:rsidRDefault="00D67305" w:rsidP="00B15428">
            <w:pPr>
              <w:spacing w:line="480" w:lineRule="auto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 xml:space="preserve">Introduction </w:t>
            </w:r>
            <w:r w:rsidR="00B15428">
              <w:rPr>
                <w:rFonts w:ascii="Californian FB" w:hAnsi="Californian FB"/>
                <w:b/>
                <w:bCs/>
                <w:sz w:val="32"/>
                <w:szCs w:val="32"/>
              </w:rPr>
              <w:t>au</w:t>
            </w: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 xml:space="preserve"> TCP/IP</w:t>
            </w:r>
          </w:p>
        </w:tc>
      </w:tr>
      <w:tr w:rsidR="00D67305" w:rsidRPr="00EF55ED" w:rsidTr="00DC20A3">
        <w:tc>
          <w:tcPr>
            <w:tcW w:w="567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2830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sz w:val="32"/>
                <w:szCs w:val="32"/>
              </w:rPr>
            </w:pPr>
            <w:r w:rsidRPr="00D67305">
              <w:rPr>
                <w:rFonts w:ascii="Californian FB" w:hAnsi="Californian FB"/>
                <w:sz w:val="32"/>
                <w:szCs w:val="32"/>
              </w:rPr>
              <w:t xml:space="preserve">BEN AISSI </w:t>
            </w:r>
          </w:p>
        </w:tc>
        <w:tc>
          <w:tcPr>
            <w:tcW w:w="7088" w:type="dxa"/>
          </w:tcPr>
          <w:p w:rsidR="00D67305" w:rsidRPr="00D67305" w:rsidRDefault="00D67305" w:rsidP="00D67305">
            <w:pPr>
              <w:spacing w:line="480" w:lineRule="auto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Les réseaux inte</w:t>
            </w:r>
            <w:bookmarkStart w:id="0" w:name="_GoBack"/>
            <w:bookmarkEnd w:id="0"/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rnet-intranet</w:t>
            </w:r>
          </w:p>
        </w:tc>
      </w:tr>
      <w:tr w:rsidR="00D67305" w:rsidRPr="00EF55ED" w:rsidTr="00DC20A3">
        <w:tc>
          <w:tcPr>
            <w:tcW w:w="567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2830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sz w:val="32"/>
                <w:szCs w:val="32"/>
              </w:rPr>
            </w:pPr>
            <w:r w:rsidRPr="00D67305">
              <w:rPr>
                <w:rFonts w:ascii="Californian FB" w:hAnsi="Californian FB"/>
                <w:sz w:val="32"/>
                <w:szCs w:val="32"/>
              </w:rPr>
              <w:t>BEN CHEBHA</w:t>
            </w:r>
          </w:p>
        </w:tc>
        <w:tc>
          <w:tcPr>
            <w:tcW w:w="7088" w:type="dxa"/>
          </w:tcPr>
          <w:p w:rsidR="00D67305" w:rsidRPr="00D67305" w:rsidRDefault="00D67305" w:rsidP="00D67305">
            <w:pPr>
              <w:spacing w:line="480" w:lineRule="auto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Vue générale sur les éléments de sécurité</w:t>
            </w:r>
          </w:p>
        </w:tc>
      </w:tr>
      <w:tr w:rsidR="00D67305" w:rsidRPr="00EF55ED" w:rsidTr="00DC20A3">
        <w:tc>
          <w:tcPr>
            <w:tcW w:w="567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2830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sz w:val="32"/>
                <w:szCs w:val="32"/>
              </w:rPr>
            </w:pPr>
            <w:r w:rsidRPr="00D67305">
              <w:rPr>
                <w:rFonts w:ascii="Californian FB" w:hAnsi="Californian FB"/>
                <w:sz w:val="32"/>
                <w:szCs w:val="32"/>
              </w:rPr>
              <w:t xml:space="preserve">BEN RAYA </w:t>
            </w:r>
          </w:p>
        </w:tc>
        <w:tc>
          <w:tcPr>
            <w:tcW w:w="7088" w:type="dxa"/>
          </w:tcPr>
          <w:p w:rsidR="00D67305" w:rsidRPr="00D67305" w:rsidRDefault="00D67305" w:rsidP="00D67305">
            <w:pPr>
              <w:spacing w:line="480" w:lineRule="auto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Topologies des réseaux</w:t>
            </w:r>
          </w:p>
        </w:tc>
      </w:tr>
      <w:tr w:rsidR="00D67305" w:rsidRPr="00EF55ED" w:rsidTr="00DC20A3">
        <w:tc>
          <w:tcPr>
            <w:tcW w:w="567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2830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sz w:val="32"/>
                <w:szCs w:val="32"/>
              </w:rPr>
            </w:pPr>
            <w:r w:rsidRPr="00D67305">
              <w:rPr>
                <w:rFonts w:ascii="Californian FB" w:hAnsi="Californian FB"/>
                <w:sz w:val="32"/>
                <w:szCs w:val="32"/>
              </w:rPr>
              <w:t>BOUCHAALA</w:t>
            </w:r>
          </w:p>
        </w:tc>
        <w:tc>
          <w:tcPr>
            <w:tcW w:w="7088" w:type="dxa"/>
          </w:tcPr>
          <w:p w:rsidR="00D67305" w:rsidRPr="00D67305" w:rsidRDefault="00D67305" w:rsidP="00D67305">
            <w:pPr>
              <w:spacing w:line="480" w:lineRule="auto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Transmissions multi-porteuses</w:t>
            </w:r>
          </w:p>
        </w:tc>
      </w:tr>
      <w:tr w:rsidR="00D67305" w:rsidRPr="00EF55ED" w:rsidTr="00DC20A3">
        <w:tc>
          <w:tcPr>
            <w:tcW w:w="567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2830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sz w:val="32"/>
                <w:szCs w:val="32"/>
              </w:rPr>
            </w:pPr>
            <w:r w:rsidRPr="00D67305">
              <w:rPr>
                <w:rFonts w:ascii="Californian FB" w:hAnsi="Californian FB"/>
                <w:sz w:val="32"/>
                <w:szCs w:val="32"/>
              </w:rPr>
              <w:t>BOUCHERIT</w:t>
            </w:r>
          </w:p>
        </w:tc>
        <w:tc>
          <w:tcPr>
            <w:tcW w:w="7088" w:type="dxa"/>
          </w:tcPr>
          <w:p w:rsidR="00D67305" w:rsidRPr="00D67305" w:rsidRDefault="00D67305" w:rsidP="00D67305">
            <w:pPr>
              <w:spacing w:line="480" w:lineRule="auto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Les modes de Multiplexage</w:t>
            </w:r>
          </w:p>
        </w:tc>
      </w:tr>
      <w:tr w:rsidR="00D67305" w:rsidRPr="00EF55ED" w:rsidTr="00DC20A3">
        <w:tc>
          <w:tcPr>
            <w:tcW w:w="567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2830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sz w:val="32"/>
                <w:szCs w:val="32"/>
              </w:rPr>
            </w:pPr>
            <w:r w:rsidRPr="00D67305">
              <w:rPr>
                <w:rFonts w:ascii="Californian FB" w:hAnsi="Californian FB"/>
                <w:sz w:val="32"/>
                <w:szCs w:val="32"/>
              </w:rPr>
              <w:t>BOUKHAROUBA</w:t>
            </w:r>
          </w:p>
        </w:tc>
        <w:tc>
          <w:tcPr>
            <w:tcW w:w="7088" w:type="dxa"/>
          </w:tcPr>
          <w:p w:rsidR="00D67305" w:rsidRPr="00D67305" w:rsidRDefault="00D67305" w:rsidP="00D67305">
            <w:pPr>
              <w:spacing w:line="480" w:lineRule="auto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La gestion des appels</w:t>
            </w:r>
          </w:p>
        </w:tc>
      </w:tr>
      <w:tr w:rsidR="00D67305" w:rsidRPr="00EF55ED" w:rsidTr="00DC20A3">
        <w:tc>
          <w:tcPr>
            <w:tcW w:w="567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2830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sz w:val="32"/>
                <w:szCs w:val="32"/>
              </w:rPr>
            </w:pPr>
            <w:r w:rsidRPr="00D67305">
              <w:rPr>
                <w:rFonts w:ascii="Californian FB" w:hAnsi="Californian FB"/>
                <w:sz w:val="32"/>
                <w:szCs w:val="32"/>
              </w:rPr>
              <w:t xml:space="preserve">BOUNAB </w:t>
            </w:r>
          </w:p>
        </w:tc>
        <w:tc>
          <w:tcPr>
            <w:tcW w:w="7088" w:type="dxa"/>
          </w:tcPr>
          <w:p w:rsidR="00D67305" w:rsidRPr="00D67305" w:rsidRDefault="00D67305" w:rsidP="00D67305">
            <w:pPr>
              <w:spacing w:line="480" w:lineRule="auto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Les sécurités WEP &amp; WPA</w:t>
            </w:r>
          </w:p>
        </w:tc>
      </w:tr>
      <w:tr w:rsidR="00D67305" w:rsidRPr="00EF55ED" w:rsidTr="00DC20A3">
        <w:tc>
          <w:tcPr>
            <w:tcW w:w="567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830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sz w:val="32"/>
                <w:szCs w:val="32"/>
              </w:rPr>
            </w:pPr>
            <w:r w:rsidRPr="00D67305">
              <w:rPr>
                <w:rFonts w:ascii="Californian FB" w:hAnsi="Californian FB"/>
                <w:sz w:val="32"/>
                <w:szCs w:val="32"/>
              </w:rPr>
              <w:t xml:space="preserve">BOUNIF </w:t>
            </w:r>
          </w:p>
        </w:tc>
        <w:tc>
          <w:tcPr>
            <w:tcW w:w="7088" w:type="dxa"/>
          </w:tcPr>
          <w:p w:rsidR="00D67305" w:rsidRPr="00D67305" w:rsidRDefault="00D67305" w:rsidP="00D67305">
            <w:pPr>
              <w:spacing w:line="480" w:lineRule="auto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Réseaux cellulaires de la téléphonie (GSM/GPRS)</w:t>
            </w:r>
          </w:p>
        </w:tc>
      </w:tr>
      <w:tr w:rsidR="00D67305" w:rsidRPr="00EF55ED" w:rsidTr="00DC20A3">
        <w:tc>
          <w:tcPr>
            <w:tcW w:w="567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830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sz w:val="32"/>
                <w:szCs w:val="32"/>
              </w:rPr>
            </w:pPr>
            <w:r w:rsidRPr="00D67305">
              <w:rPr>
                <w:rFonts w:ascii="Californian FB" w:hAnsi="Californian FB"/>
                <w:sz w:val="32"/>
                <w:szCs w:val="32"/>
              </w:rPr>
              <w:t xml:space="preserve">GHARBI </w:t>
            </w:r>
          </w:p>
        </w:tc>
        <w:tc>
          <w:tcPr>
            <w:tcW w:w="7088" w:type="dxa"/>
          </w:tcPr>
          <w:p w:rsidR="00D67305" w:rsidRPr="00D67305" w:rsidRDefault="00D67305" w:rsidP="00D67305">
            <w:pPr>
              <w:spacing w:line="480" w:lineRule="auto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Structure d'un réseau 3G UMTS</w:t>
            </w:r>
          </w:p>
        </w:tc>
      </w:tr>
      <w:tr w:rsidR="00D67305" w:rsidRPr="00EF55ED" w:rsidTr="00DC20A3">
        <w:tc>
          <w:tcPr>
            <w:tcW w:w="567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830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sz w:val="32"/>
                <w:szCs w:val="32"/>
              </w:rPr>
            </w:pPr>
            <w:r w:rsidRPr="00D67305">
              <w:rPr>
                <w:rFonts w:ascii="Californian FB" w:hAnsi="Californian FB"/>
                <w:sz w:val="32"/>
                <w:szCs w:val="32"/>
              </w:rPr>
              <w:t xml:space="preserve">HADJAB </w:t>
            </w:r>
          </w:p>
        </w:tc>
        <w:tc>
          <w:tcPr>
            <w:tcW w:w="7088" w:type="dxa"/>
          </w:tcPr>
          <w:p w:rsidR="00D67305" w:rsidRPr="00D67305" w:rsidRDefault="00D67305" w:rsidP="00D67305">
            <w:pPr>
              <w:spacing w:line="480" w:lineRule="auto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LTE, la révolution de l’UMTS</w:t>
            </w:r>
          </w:p>
        </w:tc>
      </w:tr>
      <w:tr w:rsidR="00D67305" w:rsidRPr="00EF55ED" w:rsidTr="00DC20A3">
        <w:tc>
          <w:tcPr>
            <w:tcW w:w="567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830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sz w:val="32"/>
                <w:szCs w:val="32"/>
              </w:rPr>
            </w:pPr>
            <w:r w:rsidRPr="00D67305">
              <w:rPr>
                <w:rFonts w:ascii="Californian FB" w:hAnsi="Californian FB"/>
                <w:sz w:val="32"/>
                <w:szCs w:val="32"/>
              </w:rPr>
              <w:t xml:space="preserve">MEBARKI </w:t>
            </w:r>
          </w:p>
        </w:tc>
        <w:tc>
          <w:tcPr>
            <w:tcW w:w="7088" w:type="dxa"/>
          </w:tcPr>
          <w:p w:rsidR="00D67305" w:rsidRPr="00D67305" w:rsidRDefault="00D67305" w:rsidP="00D67305">
            <w:pPr>
              <w:spacing w:line="480" w:lineRule="auto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Etude détaillée sur les réseaux 4G</w:t>
            </w:r>
          </w:p>
        </w:tc>
      </w:tr>
      <w:tr w:rsidR="00D67305" w:rsidRPr="00EF55ED" w:rsidTr="00DC20A3">
        <w:tc>
          <w:tcPr>
            <w:tcW w:w="567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830" w:type="dxa"/>
          </w:tcPr>
          <w:p w:rsidR="00D67305" w:rsidRPr="00D67305" w:rsidRDefault="00D67305" w:rsidP="00D67305">
            <w:pPr>
              <w:spacing w:line="480" w:lineRule="auto"/>
              <w:rPr>
                <w:rFonts w:ascii="Californian FB" w:hAnsi="Californian FB"/>
                <w:sz w:val="32"/>
                <w:szCs w:val="32"/>
              </w:rPr>
            </w:pPr>
            <w:r w:rsidRPr="00D67305">
              <w:rPr>
                <w:rFonts w:ascii="Californian FB" w:hAnsi="Californian FB"/>
                <w:sz w:val="32"/>
                <w:szCs w:val="32"/>
              </w:rPr>
              <w:t xml:space="preserve">ZID </w:t>
            </w:r>
          </w:p>
        </w:tc>
        <w:tc>
          <w:tcPr>
            <w:tcW w:w="7088" w:type="dxa"/>
          </w:tcPr>
          <w:p w:rsidR="00D67305" w:rsidRPr="00D67305" w:rsidRDefault="00D67305" w:rsidP="00D67305">
            <w:pPr>
              <w:spacing w:line="480" w:lineRule="auto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D67305">
              <w:rPr>
                <w:rFonts w:ascii="Californian FB" w:hAnsi="Californian FB"/>
                <w:b/>
                <w:bCs/>
                <w:sz w:val="32"/>
                <w:szCs w:val="32"/>
              </w:rPr>
              <w:t>Les réseaux du futur</w:t>
            </w:r>
            <w:r w:rsidR="00E461B7">
              <w:rPr>
                <w:rFonts w:ascii="Californian FB" w:hAnsi="Californian FB"/>
                <w:b/>
                <w:bCs/>
                <w:sz w:val="32"/>
                <w:szCs w:val="32"/>
              </w:rPr>
              <w:t xml:space="preserve"> 5G</w:t>
            </w:r>
          </w:p>
        </w:tc>
      </w:tr>
    </w:tbl>
    <w:p w:rsidR="00A93053" w:rsidRDefault="00A93053"/>
    <w:sectPr w:rsidR="00A93053" w:rsidSect="00E461B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50" w:rsidRDefault="00647550" w:rsidP="009B1327">
      <w:pPr>
        <w:spacing w:after="0" w:line="240" w:lineRule="auto"/>
      </w:pPr>
      <w:r>
        <w:separator/>
      </w:r>
    </w:p>
  </w:endnote>
  <w:endnote w:type="continuationSeparator" w:id="0">
    <w:p w:rsidR="00647550" w:rsidRDefault="00647550" w:rsidP="009B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50" w:rsidRDefault="00647550" w:rsidP="009B1327">
      <w:pPr>
        <w:spacing w:after="0" w:line="240" w:lineRule="auto"/>
      </w:pPr>
      <w:r>
        <w:separator/>
      </w:r>
    </w:p>
  </w:footnote>
  <w:footnote w:type="continuationSeparator" w:id="0">
    <w:p w:rsidR="00647550" w:rsidRDefault="00647550" w:rsidP="009B1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14"/>
    <w:rsid w:val="00013016"/>
    <w:rsid w:val="00146656"/>
    <w:rsid w:val="00183B22"/>
    <w:rsid w:val="002852F6"/>
    <w:rsid w:val="002D5350"/>
    <w:rsid w:val="003862AB"/>
    <w:rsid w:val="004277F0"/>
    <w:rsid w:val="005B3D29"/>
    <w:rsid w:val="00647550"/>
    <w:rsid w:val="0073305C"/>
    <w:rsid w:val="007D7E3D"/>
    <w:rsid w:val="00960DB9"/>
    <w:rsid w:val="009A6117"/>
    <w:rsid w:val="009B1327"/>
    <w:rsid w:val="00A14147"/>
    <w:rsid w:val="00A93053"/>
    <w:rsid w:val="00B15428"/>
    <w:rsid w:val="00BC22C7"/>
    <w:rsid w:val="00BE09E6"/>
    <w:rsid w:val="00C6444A"/>
    <w:rsid w:val="00C83E14"/>
    <w:rsid w:val="00CB4E3F"/>
    <w:rsid w:val="00CC6311"/>
    <w:rsid w:val="00D67305"/>
    <w:rsid w:val="00DC20A3"/>
    <w:rsid w:val="00E461B7"/>
    <w:rsid w:val="00E677A4"/>
    <w:rsid w:val="00EB6F43"/>
    <w:rsid w:val="00EE29B8"/>
    <w:rsid w:val="00EF55ED"/>
    <w:rsid w:val="00F61644"/>
    <w:rsid w:val="00FC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129DE-74AF-4099-A3FF-83BDC098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2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B1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327"/>
  </w:style>
  <w:style w:type="paragraph" w:styleId="Pieddepage">
    <w:name w:val="footer"/>
    <w:basedOn w:val="Normal"/>
    <w:link w:val="PieddepageCar"/>
    <w:uiPriority w:val="99"/>
    <w:unhideWhenUsed/>
    <w:rsid w:val="009B1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16</cp:revision>
  <dcterms:created xsi:type="dcterms:W3CDTF">2020-12-21T10:18:00Z</dcterms:created>
  <dcterms:modified xsi:type="dcterms:W3CDTF">2021-10-10T20:01:00Z</dcterms:modified>
</cp:coreProperties>
</file>