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6E" w:rsidRDefault="00C6096E" w:rsidP="00234486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C6096E" w:rsidRDefault="00C6096E" w:rsidP="00C6096E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ج</w:t>
      </w:r>
      <w:r>
        <w:rPr>
          <w:rFonts w:ascii="Sakkal Majalla" w:hAnsi="Sakkal Majalla" w:cs="Sakkal Majalla"/>
          <w:sz w:val="32"/>
          <w:szCs w:val="32"/>
          <w:rtl/>
        </w:rPr>
        <w:t xml:space="preserve">امعة محمد </w:t>
      </w:r>
      <w:proofErr w:type="spellStart"/>
      <w:r>
        <w:rPr>
          <w:rFonts w:ascii="Sakkal Majalla" w:hAnsi="Sakkal Majalla" w:cs="Sakkal Majalla"/>
          <w:sz w:val="32"/>
          <w:szCs w:val="32"/>
          <w:rtl/>
        </w:rPr>
        <w:t>بوضياف</w:t>
      </w:r>
      <w:proofErr w:type="spellEnd"/>
      <w:r>
        <w:rPr>
          <w:rFonts w:ascii="Sakkal Majalla" w:hAnsi="Sakkal Majalla" w:cs="Sakkal Majalla"/>
          <w:sz w:val="32"/>
          <w:szCs w:val="32"/>
          <w:rtl/>
        </w:rPr>
        <w:t xml:space="preserve"> ـ مسيلة</w:t>
      </w:r>
    </w:p>
    <w:p w:rsidR="00C6096E" w:rsidRDefault="00C6096E" w:rsidP="00C6096E">
      <w:pPr>
        <w:spacing w:after="0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كلية الحقوق والعلوم السياسية – قسم الحقـــــــوق</w:t>
      </w:r>
    </w:p>
    <w:p w:rsidR="00C6096E" w:rsidRDefault="00C6096E" w:rsidP="00C6096E">
      <w:pPr>
        <w:spacing w:after="0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دروس على الخط</w:t>
      </w:r>
      <w:r>
        <w:rPr>
          <w:rFonts w:ascii="Sakkal Majalla" w:hAnsi="Sakkal Majalla" w:cs="Sakkal Majalla"/>
          <w:sz w:val="32"/>
          <w:szCs w:val="32"/>
          <w:rtl/>
        </w:rPr>
        <w:t xml:space="preserve"> ـ  من </w:t>
      </w:r>
      <w:r>
        <w:rPr>
          <w:rFonts w:ascii="Sakkal Majalla" w:hAnsi="Sakkal Majalla" w:cs="Sakkal Majalla" w:hint="cs"/>
          <w:sz w:val="32"/>
          <w:szCs w:val="32"/>
          <w:rtl/>
        </w:rPr>
        <w:t>إعداد</w:t>
      </w:r>
      <w:r>
        <w:rPr>
          <w:rFonts w:ascii="Sakkal Majalla" w:hAnsi="Sakkal Majalla" w:cs="Sakkal Majalla"/>
          <w:sz w:val="32"/>
          <w:szCs w:val="32"/>
          <w:rtl/>
        </w:rPr>
        <w:t xml:space="preserve"> الأستاذ/ بن النوي زبير                                                                                     </w:t>
      </w:r>
      <w:proofErr w:type="spellStart"/>
      <w:r>
        <w:rPr>
          <w:rFonts w:ascii="Sakkal Majalla" w:hAnsi="Sakkal Majalla" w:cs="Sakkal Majalla"/>
          <w:sz w:val="32"/>
          <w:szCs w:val="32"/>
        </w:rPr>
        <w:t>zoubir.</w:t>
      </w:r>
      <w:proofErr w:type="gramStart"/>
      <w:r>
        <w:rPr>
          <w:rFonts w:ascii="Sakkal Majalla" w:hAnsi="Sakkal Majalla" w:cs="Sakkal Majalla"/>
          <w:sz w:val="32"/>
          <w:szCs w:val="32"/>
        </w:rPr>
        <w:t>bennou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i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 a </w:t>
      </w:r>
      <w:proofErr w:type="spellStart"/>
      <w:r>
        <w:rPr>
          <w:rFonts w:ascii="Sakkal Majalla" w:hAnsi="Sakkal Majalla" w:cs="Sakkal Majalla"/>
          <w:sz w:val="32"/>
          <w:szCs w:val="32"/>
        </w:rPr>
        <w:t>univ</w:t>
      </w:r>
      <w:proofErr w:type="spellEnd"/>
      <w:r>
        <w:rPr>
          <w:rFonts w:ascii="Sakkal Majalla" w:hAnsi="Sakkal Majalla" w:cs="Sakkal Majalla" w:hint="cs"/>
          <w:sz w:val="32"/>
          <w:szCs w:val="32"/>
          <w:lang w:bidi="ar-DZ"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lang w:bidi="ar-DZ"/>
        </w:rPr>
        <w:t>msila</w:t>
      </w:r>
      <w:proofErr w:type="spellEnd"/>
      <w:r>
        <w:rPr>
          <w:rFonts w:ascii="Sakkal Majalla" w:hAnsi="Sakkal Majalla" w:cs="Sakkal Majalla"/>
          <w:sz w:val="32"/>
          <w:szCs w:val="32"/>
          <w:lang w:bidi="ar-DZ"/>
        </w:rPr>
        <w:t> 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/>
          <w:sz w:val="32"/>
          <w:szCs w:val="32"/>
          <w:lang w:bidi="ar-DZ"/>
        </w:rPr>
        <w:t>dz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                                     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C6096E" w:rsidRDefault="00C6096E" w:rsidP="00C6096E">
      <w:pPr>
        <w:spacing w:after="0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</w:t>
      </w:r>
      <w:r>
        <w:rPr>
          <w:rFonts w:ascii="Sakkal Majalla" w:hAnsi="Sakkal Majalla" w:cs="Sakkal Majalla" w:hint="cs"/>
          <w:sz w:val="32"/>
          <w:szCs w:val="32"/>
          <w:rtl/>
        </w:rPr>
        <w:t>ـــــــ</w:t>
      </w:r>
      <w:r>
        <w:rPr>
          <w:rFonts w:ascii="Sakkal Majalla" w:hAnsi="Sakkal Majalla" w:cs="Sakkal Majalla"/>
          <w:sz w:val="32"/>
          <w:szCs w:val="32"/>
          <w:rtl/>
        </w:rPr>
        <w:t xml:space="preserve">ادة/ </w:t>
      </w:r>
      <w:r>
        <w:rPr>
          <w:rFonts w:ascii="Sakkal Majalla" w:hAnsi="Sakkal Majalla" w:cs="Sakkal Majalla" w:hint="cs"/>
          <w:sz w:val="32"/>
          <w:szCs w:val="32"/>
          <w:rtl/>
        </w:rPr>
        <w:t>القانون الإداري  -  السنـــــــــة الأولى  - السنة الجامعية 2020 ـ 2021</w:t>
      </w:r>
    </w:p>
    <w:p w:rsidR="00C6096E" w:rsidRDefault="00C6096E" w:rsidP="00C6096E">
      <w:pPr>
        <w:spacing w:after="0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</w:t>
      </w:r>
    </w:p>
    <w:p w:rsidR="00C6096E" w:rsidRDefault="00C6096E" w:rsidP="00C6096E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234486" w:rsidRPr="00784542" w:rsidRDefault="00234486" w:rsidP="00C6096E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8454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ثانيا: النظام </w:t>
      </w:r>
      <w:proofErr w:type="spellStart"/>
      <w:r w:rsidRPr="00784542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78454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784542">
        <w:rPr>
          <w:rFonts w:ascii="Sakkal Majalla" w:hAnsi="Sakkal Majalla" w:cs="Sakkal Majalla" w:hint="cs"/>
          <w:b/>
          <w:bCs/>
          <w:sz w:val="32"/>
          <w:szCs w:val="32"/>
          <w:rtl/>
        </w:rPr>
        <w:t>الامركزي</w:t>
      </w:r>
      <w:proofErr w:type="spellEnd"/>
      <w:r w:rsidRPr="0078454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نظام يقوم على تفتيت و توزيع سلطات الوظيفة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الدولة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وهيئات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مستقلة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وتخصصة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وظيفي مع وجود رقابة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وصائية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هذه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الاخيرة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لضمان التنسيق وعدم الاستقلال التام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مبررات </w:t>
      </w:r>
      <w:proofErr w:type="spellStart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>الامركزية</w:t>
      </w:r>
      <w:proofErr w:type="spellEnd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تزايد مهام الدولة وتشعبها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-تزايد احتياجات المواطنين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-التفاوت بين مناطق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الدولة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تجسيد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الديموقراطية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-تكوين وتدريب الموظفين على المستوى المحلي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34486" w:rsidRPr="00550A42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>اركان</w:t>
      </w:r>
      <w:proofErr w:type="spellEnd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عناصر </w:t>
      </w:r>
      <w:proofErr w:type="spellStart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>الامركزية</w:t>
      </w:r>
      <w:proofErr w:type="spellEnd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 w:rsidRPr="00550A4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تفتيت سلطات الوظيفة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يتحقق هذا بوجود 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معترف لها بالاستقلالية عن السلطات المركزية في عملية تسييرها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وادارتها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للوحدات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كانت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محلية. وتتحقق هذه الاستقلالية بالاعتراف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بالشخصية المعنوية المستقلة والاعتراف لها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ايضا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بسلطة التقرير دون الرجوع الى السلطة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حالات محددة.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بالتسبة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يعتمد غالبا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الانتخاب لتحديد ممثلي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ومسؤولي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هذه 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يعتمد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المختلط.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بالنسبة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يعتمد غالبا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التعيين.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وفي كلتا الحالتين تحدد اختصاصات 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عن طريق قانون . ويستثنى من عملية التفتيت القطاعات السيادية كالجيش والخارجية </w:t>
      </w:r>
    </w:p>
    <w:p w:rsidR="00234486" w:rsidRPr="00B909D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كيفية تقسيم الوظائف </w:t>
      </w:r>
      <w:proofErr w:type="spellStart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بين </w:t>
      </w:r>
      <w:proofErr w:type="spellStart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الادارة</w:t>
      </w:r>
      <w:proofErr w:type="spellEnd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المركزية </w:t>
      </w:r>
      <w:proofErr w:type="spellStart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>والادارة</w:t>
      </w:r>
      <w:proofErr w:type="spellEnd"/>
      <w:r w:rsidRPr="00B909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المحلية  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لان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تقتضي تفتيت السلطة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والتنازل على جزء منها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نتسائل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حول طريقة هذا التقسيم: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مبدئيا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الاختصاصات ذات الطابع الوطني يحتفظ بها مركزيا والاختصاصات ذات الطابع المحلي توكل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ولكن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ليس بهذه البساطة وبالتالي من الضروري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نفرق بين ما هو وطني وما هو محلين وعليه هناك تجربتين عالميتين: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الفرنسي: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يعترف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بممارسة كل الاختصاصات التي تتعلق بالشؤون المحلية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ما استثني بنص. ويمكن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نقيم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كما يلي: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من مزاياه: يسهل عملية تلبية احتياجات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المواطنبن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المستوى المحلي دون الرجوع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من سلبياته: قد يؤدي الى التصادم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بعض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الاحيان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لغموض في النصوص ولعدم وجود معيار يفرق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الاحتصاصين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الانجليزي: يقوم على تحديد اختصاصات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على سبيل الحصر وما خرج عن ذلك من اختصاص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. ويمكن تقييمه كما يلي: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مزاياه: يحد من تنازع الاختصاص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عيوبه: قد يكون لتحديد اختصاصات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تضييق عليها وتحديد لاختصاصاتها.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2/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وجود مجموعة مصالح جماعية مترابطة </w:t>
      </w:r>
      <w:proofErr w:type="spellStart"/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>اقليمية</w:t>
      </w:r>
      <w:proofErr w:type="spellEnd"/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>مصلحية</w:t>
      </w:r>
      <w:proofErr w:type="spellEnd"/>
      <w:r w:rsidRPr="00473D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متميزة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عن المصالح العامة الوطنية: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تحدد هذه المصالح المتميزة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المصالح الوطنية ككل ولكن عملية التنفيذ تكون محليا، وقد تحدد هذه المصالح المتميزة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اطارها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العام بموجب قانون ، مع الاعتراف للمصالح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بهامش من الاستقلالية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اثناء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التنفيذ . ويتكفل القانون بتحديد العلاقة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تفاديا لتفتيت سيادة الدولة.</w:t>
      </w:r>
    </w:p>
    <w:p w:rsidR="00234486" w:rsidRPr="00D60D0F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60D0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3/ الرقابة </w:t>
      </w:r>
      <w:proofErr w:type="spellStart"/>
      <w:r w:rsidRPr="00D60D0F">
        <w:rPr>
          <w:rFonts w:ascii="Sakkal Majalla" w:hAnsi="Sakkal Majalla" w:cs="Sakkal Majalla" w:hint="cs"/>
          <w:b/>
          <w:bCs/>
          <w:sz w:val="32"/>
          <w:szCs w:val="32"/>
          <w:rtl/>
        </w:rPr>
        <w:t>الوصائية</w:t>
      </w:r>
      <w:proofErr w:type="spellEnd"/>
      <w:r w:rsidRPr="00D60D0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تقابل السلطة الرئاسية في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وبالتالي في مقابل الاعتراف باستقلال 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 تم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اخضاع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رقابة متكيف مع هذا النظام هو الوصاية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لتحقيق  مجموعة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الاهداف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منها 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-حفاظا على وحدة  الهيكل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الدولة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-حفاظا على عدم الاستقلال التام للوحدات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-حفاظا على انسجام الوظيفة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ضمان الموازنة بين المصلحة الوطنية والمصلحة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ضمان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امداد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بالعون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الازم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الوقت المناسب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28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طبيعة الرقابة </w:t>
      </w:r>
      <w:proofErr w:type="spellStart"/>
      <w:r w:rsidRPr="003F28D2">
        <w:rPr>
          <w:rFonts w:ascii="Sakkal Majalla" w:hAnsi="Sakkal Majalla" w:cs="Sakkal Majalla" w:hint="cs"/>
          <w:b/>
          <w:bCs/>
          <w:sz w:val="32"/>
          <w:szCs w:val="32"/>
          <w:rtl/>
        </w:rPr>
        <w:t>الوصائية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3F28D2">
        <w:rPr>
          <w:rFonts w:ascii="Sakkal Majalla" w:hAnsi="Sakkal Majalla" w:cs="Sakkal Majalla" w:hint="cs"/>
          <w:sz w:val="32"/>
          <w:szCs w:val="32"/>
          <w:rtl/>
        </w:rPr>
        <w:t xml:space="preserve">-هي رقابة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مشروعية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لانها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تمارس في حالة وجود نص يسمح للسلطة المركزية النظر في مشروعية عمل السلطات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 w:rsidRPr="003F28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 وفي المقابل يمكن للسلطة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مقاضات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السلطة المركزية في حالة امتناعها عن التصديق رغم مشروعية عمل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-هي رقابة استثنائية ضيقة تمارس في حدود ما يسمح به القانون كون الوحدات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مستقلة وتتمتع بالشخصية المعنوية.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28D2">
        <w:rPr>
          <w:rFonts w:ascii="Sakkal Majalla" w:hAnsi="Sakkal Majalla" w:cs="Sakkal Majalla" w:hint="cs"/>
          <w:b/>
          <w:bCs/>
          <w:sz w:val="32"/>
          <w:szCs w:val="32"/>
          <w:rtl/>
        </w:rPr>
        <w:t>النتائج المترتبة على الطبيعة القانونية للوصاية: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DF4519">
        <w:rPr>
          <w:rFonts w:ascii="Sakkal Majalla" w:hAnsi="Sakkal Majalla" w:cs="Sakkal Majalla" w:hint="cs"/>
          <w:sz w:val="32"/>
          <w:szCs w:val="32"/>
          <w:rtl/>
        </w:rPr>
        <w:t xml:space="preserve">-عدم جواز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التوسع في تفسير النصوص القانونية المنظمة للوصاية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-عدم جواز تدخل السلطات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الوصية في الشؤون الداخلية للهيئات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أي خارج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خارج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ما يسمح به القانون.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-في حالة اشتراط القانون التصديق على عمل 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ليس للجهات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التصديق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رفض التصديق دون التعديل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بالاضافة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الحذف.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-سريان المداولات الصادرة عن الجهات المركزية يكون بتاريخ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اصدارها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وليس بتاريخ التصديق عليها.</w:t>
      </w:r>
    </w:p>
    <w:p w:rsidR="00234486" w:rsidRPr="00A109B5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A109B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مظاهر سلطات الرقابة </w:t>
      </w:r>
      <w:proofErr w:type="spellStart"/>
      <w:r w:rsidRPr="00A109B5">
        <w:rPr>
          <w:rFonts w:ascii="Sakkal Majalla" w:hAnsi="Sakkal Majalla" w:cs="Sakkal Majalla" w:hint="cs"/>
          <w:b/>
          <w:bCs/>
          <w:sz w:val="32"/>
          <w:szCs w:val="32"/>
          <w:rtl/>
        </w:rPr>
        <w:t>الوصائية</w:t>
      </w:r>
      <w:proofErr w:type="spellEnd"/>
      <w:r w:rsidRPr="00A109B5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Pr="00DF4519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A109B5">
        <w:rPr>
          <w:rFonts w:ascii="Sakkal Majalla" w:hAnsi="Sakkal Majalla" w:cs="Sakkal Majalla" w:hint="cs"/>
          <w:sz w:val="32"/>
          <w:szCs w:val="32"/>
          <w:rtl/>
        </w:rPr>
        <w:t xml:space="preserve"> بالرغم من استقلال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عن الهيئات المركزية فان ارتباطها بنظام الوصاية جعل للسلطة المركزية بعض السلطات على الهيئات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تنصب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اعمالها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Pr="00DF451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3F28D2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1/ رقابة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بعض المسؤولين المحليين من حيث التعيين والتوقيف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وانهاء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المهام.</w:t>
      </w:r>
    </w:p>
    <w:p w:rsidR="00234486" w:rsidRPr="00A109B5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رقابة على عمل المجلس الشعبي البلدي.  </w:t>
      </w:r>
    </w:p>
    <w:p w:rsidR="00234486" w:rsidRPr="00F93E3F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F93E3F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الادارة</w:t>
      </w:r>
      <w:proofErr w:type="spellEnd"/>
      <w:r w:rsidRPr="00F93E3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المحلية بين الانتخاب والتعيين: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هناك جدل حول شكل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المحلية، هل نعتمد فيها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الانتخاب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التعيين.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الفريق المؤيد لأسلوب الانتخاب: يعتقدون بان الانتخاب عنصر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لتجسيد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سواء في الولاية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البلدية وان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يتيح الفرصة لغير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للتدريب محليا تمهيدا لتكليفهم بمناصب عليا.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فريق يؤيد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التعيين: ويبررون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رايهم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خلال نقد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الانتخاب كما يلي: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-الانتخاب ليس ضروري لتجسيد استقلالية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والدليل على ذلك السلطة القضائية فهي مستقلة ولكن القضاة يتم تعيينهم.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الانتخاب يفتح المجال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 كفاءة لهم لتقلد مناصب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المسرولية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محليا بواسطة المال الفاسد 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-يؤدي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الى طغيان العشيرة والجهوية.</w:t>
      </w:r>
    </w:p>
    <w:p w:rsidR="00234486" w:rsidRPr="005028F8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التعيين يجنبنا هذه المشاكل ويفتح المجال للكفاءة لتقلد مسؤولية التسيير المحلي.  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3/ فريق يدعم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المختلط: هناك من ينادي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مختلط يجمع بين الانتخاب والتعيين خاصة في الدول النامية ، وهو معمول به في الدول الى حد كبير ومنها الجزائر.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C6FB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الفرق بين </w:t>
      </w:r>
      <w:proofErr w:type="spellStart"/>
      <w:r w:rsidRPr="001C6FBA">
        <w:rPr>
          <w:rFonts w:ascii="Sakkal Majalla" w:hAnsi="Sakkal Majalla" w:cs="Sakkal Majalla" w:hint="cs"/>
          <w:b/>
          <w:bCs/>
          <w:sz w:val="32"/>
          <w:szCs w:val="32"/>
          <w:rtl/>
        </w:rPr>
        <w:t>الامركزية</w:t>
      </w:r>
      <w:proofErr w:type="spellEnd"/>
      <w:r w:rsidRPr="001C6FB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وعدم التركيز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ــــــــــ عدم التركيز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تقني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ولا قيمة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ديموقراطية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له لان السلطة الحقيقية في يد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فهي قيمة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ديموقراطية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لانها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تتضمن تنازل على بعض من الصلاحيات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مسؤولين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محليين يمارسونها بكل استقلالية.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ـــــــــــ عدم التركيز هو تفويض لوكلاء على المستوي المحلي يمارسون صلاحيات باسم وتحت رقابة سلطة رئاسية مركزية 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فهو الاعتراف بالسلطة التقديرية لهيئات منتخبة محليا خاضعة فقط للوصاية.</w:t>
      </w:r>
    </w:p>
    <w:p w:rsidR="00234486" w:rsidRPr="00D34847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3484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تقدير </w:t>
      </w:r>
      <w:proofErr w:type="spellStart"/>
      <w:r w:rsidRPr="00D34847">
        <w:rPr>
          <w:rFonts w:ascii="Sakkal Majalla" w:hAnsi="Sakkal Majalla" w:cs="Sakkal Majalla" w:hint="cs"/>
          <w:b/>
          <w:bCs/>
          <w:sz w:val="32"/>
          <w:szCs w:val="32"/>
          <w:rtl/>
        </w:rPr>
        <w:t>الامركزية</w:t>
      </w:r>
      <w:proofErr w:type="spellEnd"/>
      <w:r w:rsidRPr="00D3484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D34847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الادارية</w:t>
      </w:r>
      <w:proofErr w:type="spellEnd"/>
      <w:r w:rsidRPr="00D34847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المزايا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-يجسد هذا النظام </w:t>
      </w:r>
      <w:proofErr w:type="spellStart"/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الديموقراطية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الدولة.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-يعمل على ترقية الحريات العامة.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-يخفف من عبئ التسيير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المركزية.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-يساهم في الحفاظ على الخصوصيات المحلية.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-بقضي على البيروقراطية السلبية مما يخفف عن المواطنين.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-تحسين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والاداريين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المحليا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العيوب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-قد يؤدي الى تفتيت الدولة المركزية.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-قد يؤدي الى تقديم المصلحة المحلية على المصلحة الوطنية.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-قد يؤدي الى التبذير والفساد المالي والمحاباة.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-كون المسؤولين المحليين منتخبين ورغبة منهم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اعادة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الترشح قد يقومون بتصرفات مخالفة للقانون لشراء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اصوات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المواطنين محليا، كما انه وخشية من مواجهة المواطنين بالقانون قد يغضوا الطرف على بعض الانتهاكات التي تطال القانون.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تطبيقات </w:t>
      </w:r>
      <w:proofErr w:type="spellStart"/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الادارة</w:t>
      </w:r>
      <w:proofErr w:type="spellEnd"/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t>الامركزية</w:t>
      </w:r>
      <w:proofErr w:type="spellEnd"/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الجزائر: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تتمثل تطبيقات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المحلية في الولاية والبلدية 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1/ </w:t>
      </w:r>
      <w:proofErr w:type="gramStart"/>
      <w:r w:rsidRPr="00071596">
        <w:rPr>
          <w:rFonts w:ascii="Sakkal Majalla" w:hAnsi="Sakkal Majalla" w:cs="Sakkal Majalla" w:hint="cs"/>
          <w:b/>
          <w:bCs/>
          <w:sz w:val="32"/>
          <w:szCs w:val="32"/>
          <w:rtl/>
        </w:rPr>
        <w:t>البلديـــــــــــــــــــــــة :</w:t>
      </w:r>
      <w:proofErr w:type="gram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نجد تعري</w:t>
      </w:r>
      <w:r w:rsidRPr="00071596">
        <w:rPr>
          <w:rFonts w:ascii="Sakkal Majalla" w:hAnsi="Sakkal Majalla" w:cs="Sakkal Majalla" w:hint="cs"/>
          <w:sz w:val="32"/>
          <w:szCs w:val="32"/>
          <w:rtl/>
        </w:rPr>
        <w:t xml:space="preserve">ف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البلدية في المادة 01 من قانون البلدية رقم 11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10 المؤرخ في 22 يوليو 2011 كما يلي "البلدية هي الجماعة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القاعدية للدولة وتتمتع بالشخصية المعنوية والذمة المالية المستقلة"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هيئات البلدية:</w:t>
      </w:r>
    </w:p>
    <w:p w:rsidR="00234486" w:rsidRPr="00DF25AF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F25AF">
        <w:rPr>
          <w:rFonts w:ascii="Sakkal Majalla" w:hAnsi="Sakkal Majalla" w:cs="Sakkal Majalla" w:hint="cs"/>
          <w:sz w:val="32"/>
          <w:szCs w:val="32"/>
          <w:rtl/>
        </w:rPr>
        <w:t>حسب المادة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15 من قانون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البلدية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هناك هيئتين</w:t>
      </w: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</w:t>
      </w:r>
      <w:proofErr w:type="gramStart"/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المجلس</w:t>
      </w:r>
      <w:proofErr w:type="gramEnd"/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الشعبي البلدي: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هو جهاز تداولي يشرف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شؤون البلدية عبر مداولات يصدرها بالتصويت.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تشكيلته:</w:t>
      </w:r>
      <w:r w:rsidRPr="00DF25AF">
        <w:rPr>
          <w:rFonts w:ascii="Sakkal Majalla" w:hAnsi="Sakkal Majalla" w:cs="Sakkal Majalla" w:hint="cs"/>
          <w:sz w:val="32"/>
          <w:szCs w:val="32"/>
          <w:rtl/>
        </w:rPr>
        <w:t xml:space="preserve"> يتشكل من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منتخبين عبر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الاقتراع العام السري المباشر لمدة 5 سنوات، ويختلف عدد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اعضائه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بالنظر الى اختلاف عدد سكان كل بلدية.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دورات </w:t>
      </w: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المجلس الشعبي البلدي:</w:t>
      </w:r>
      <w:r w:rsidRPr="009B412E">
        <w:rPr>
          <w:rFonts w:ascii="Sakkal Majalla" w:hAnsi="Sakkal Majalla" w:cs="Sakkal Majalla" w:hint="cs"/>
          <w:sz w:val="32"/>
          <w:szCs w:val="32"/>
          <w:rtl/>
        </w:rPr>
        <w:t xml:space="preserve"> حسب المادة 16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ينعقد المجلس في دورات العادية كل شهرين وحسب الماد 17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يعقد دورات غير عادية.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9B412E">
        <w:rPr>
          <w:rFonts w:ascii="Sakkal Majalla" w:hAnsi="Sakkal Majalla" w:cs="Sakkal Majalla" w:hint="cs"/>
          <w:b/>
          <w:bCs/>
          <w:sz w:val="32"/>
          <w:szCs w:val="32"/>
          <w:rtl/>
        </w:rPr>
        <w:t>لجان</w:t>
      </w:r>
      <w:proofErr w:type="gramEnd"/>
      <w:r w:rsidRPr="009B412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المجلس: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9B412E">
        <w:rPr>
          <w:rFonts w:ascii="Sakkal Majalla" w:hAnsi="Sakkal Majalla" w:cs="Sakkal Majalla" w:hint="cs"/>
          <w:sz w:val="32"/>
          <w:szCs w:val="32"/>
          <w:rtl/>
        </w:rPr>
        <w:t>لجان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دائمة حسب المادة 13 ولجان خاصة حسب المادة 33.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9B412E">
        <w:rPr>
          <w:rFonts w:ascii="Sakkal Majalla" w:hAnsi="Sakkal Majalla" w:cs="Sakkal Majalla" w:hint="cs"/>
          <w:b/>
          <w:bCs/>
          <w:sz w:val="32"/>
          <w:szCs w:val="32"/>
          <w:rtl/>
        </w:rPr>
        <w:t>نظام مداولات المجلس:</w:t>
      </w:r>
      <w:r w:rsidRPr="009B412E">
        <w:rPr>
          <w:rFonts w:ascii="Sakkal Majalla" w:hAnsi="Sakkal Majalla" w:cs="Sakkal Majalla" w:hint="cs"/>
          <w:sz w:val="32"/>
          <w:szCs w:val="32"/>
          <w:rtl/>
        </w:rPr>
        <w:t xml:space="preserve"> حسب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المواد من 52 الى 63 من قانون البلدية.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9B412E">
        <w:rPr>
          <w:rFonts w:ascii="Sakkal Majalla" w:hAnsi="Sakkal Majalla" w:cs="Sakkal Majalla" w:hint="cs"/>
          <w:sz w:val="32"/>
          <w:szCs w:val="32"/>
          <w:rtl/>
        </w:rPr>
        <w:t>اختصاصات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المجلس الشعبي البلدي: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يمارس المجلس صلاحيات واسعة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تمس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كل الجوانب المتعلقة بالبلدية وسكانها.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-في مجال التعمير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والهياكل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والتجهيز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-في المجال المالي يصادق المجلس على ميزانية البلدية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-في المجال الاقتصادي يقوم بكل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مبادرة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من شانها تطوير النشاط الاقتصادي في البلدية وتشجيع الاستثمار واستغلال المنشآت التابعة للبلدية.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-في المجال الاجتماعي يتكفل بالفئات المحرومة.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22C39">
        <w:rPr>
          <w:rFonts w:ascii="Sakkal Majalla" w:hAnsi="Sakkal Majalla" w:cs="Sakkal Majalla" w:hint="cs"/>
          <w:b/>
          <w:bCs/>
          <w:sz w:val="32"/>
          <w:szCs w:val="32"/>
          <w:rtl/>
        </w:rPr>
        <w:t>2/ رئيس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F25AF">
        <w:rPr>
          <w:rFonts w:ascii="Sakkal Majalla" w:hAnsi="Sakkal Majalla" w:cs="Sakkal Majalla" w:hint="cs"/>
          <w:b/>
          <w:bCs/>
          <w:sz w:val="32"/>
          <w:szCs w:val="32"/>
          <w:rtl/>
        </w:rPr>
        <w:t>المجلس الشعبي البلدي: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B412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يعلن رئيسا للمجلس الشعبي البلدي متصدر القائمة التي تحصل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اغلبية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اصوات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الناخبين.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22C39">
        <w:rPr>
          <w:rFonts w:ascii="Sakkal Majalla" w:hAnsi="Sakkal Majalla" w:cs="Sakkal Majalla" w:hint="cs"/>
          <w:b/>
          <w:bCs/>
          <w:sz w:val="32"/>
          <w:szCs w:val="32"/>
          <w:rtl/>
        </w:rPr>
        <w:t>صلاحياته: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يمكن تصنيفها الى ثلاث صلاحيات.</w:t>
      </w:r>
    </w:p>
    <w:p w:rsidR="00234486" w:rsidRPr="00852D61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52D61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1/ صلاحيات رئيس المجلس الشعبي البلدي باعتباره ممثلا للدولة: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يتولى نشر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القوانبن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والتنظيمات ويتخذ 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الاجراءات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الرامية الى تنفيذها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البلدية.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يتولى الحفاظ على النظام العام بكل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ابعاده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البلدية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يتولى التصديق على الوثائق الصادرة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حسب 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الاجراءات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الجزائية يتولى بعض صلاحيات الضبطية القضائية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هو ضابط الحالة المدنية في البلدية وعليه يضفي الطابع الرسمي على عقود الحالة المدنية والمتعلقة بسكان البلدية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2/</w:t>
      </w:r>
      <w:r w:rsidRPr="00852D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صلاحيات </w:t>
      </w:r>
      <w:proofErr w:type="spellStart"/>
      <w:r w:rsidRPr="00852D61">
        <w:rPr>
          <w:rFonts w:ascii="Sakkal Majalla" w:hAnsi="Sakkal Majalla" w:cs="Sakkal Majalla" w:hint="cs"/>
          <w:b/>
          <w:bCs/>
          <w:sz w:val="32"/>
          <w:szCs w:val="32"/>
          <w:rtl/>
        </w:rPr>
        <w:t>رئبس</w:t>
      </w:r>
      <w:proofErr w:type="spellEnd"/>
      <w:r w:rsidRPr="00852D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المجلس الشعبي البلدي باعتباره هيئة تنفيذية للمجلس البلدي: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52D61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52D61">
        <w:rPr>
          <w:rFonts w:ascii="Sakkal Majalla" w:hAnsi="Sakkal Majalla" w:cs="Sakkal Majalla" w:hint="cs"/>
          <w:sz w:val="32"/>
          <w:szCs w:val="32"/>
          <w:rtl/>
        </w:rPr>
        <w:t>يقوم بتحضير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وتنظيم جلسات المجلس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يسهر على تنفيذ مداولات المجلس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يقدم تقارير دورية حول تنفيذ المداولات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يستعين بهيئة تنفيذية تساعده على التنفيذ تظم نواب الرئيس .</w:t>
      </w:r>
    </w:p>
    <w:p w:rsidR="00234486" w:rsidRPr="00D35891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3/</w:t>
      </w:r>
      <w:r w:rsidRPr="00D358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صلاحيات </w:t>
      </w:r>
      <w:proofErr w:type="spellStart"/>
      <w:r w:rsidRPr="00D35891">
        <w:rPr>
          <w:rFonts w:ascii="Sakkal Majalla" w:hAnsi="Sakkal Majalla" w:cs="Sakkal Majalla" w:hint="cs"/>
          <w:b/>
          <w:bCs/>
          <w:sz w:val="32"/>
          <w:szCs w:val="32"/>
          <w:rtl/>
        </w:rPr>
        <w:t>رئبس</w:t>
      </w:r>
      <w:proofErr w:type="spellEnd"/>
      <w:r w:rsidRPr="00D358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المجلس الشعبي البلدي ممثلا للبلدية 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يمثل البلدية رسميا ويمثلها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القضاء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واثناء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التعاقد</w:t>
      </w:r>
    </w:p>
    <w:p w:rsidR="00234486" w:rsidRPr="00D35891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35891">
        <w:rPr>
          <w:rFonts w:ascii="Sakkal Majalla" w:hAnsi="Sakkal Majalla" w:cs="Sakkal Majalla" w:hint="cs"/>
          <w:b/>
          <w:bCs/>
          <w:sz w:val="32"/>
          <w:szCs w:val="32"/>
          <w:rtl/>
        </w:rPr>
        <w:t>الرقابة على البلدية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بالنظر الى استعمال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اسلوب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التعيين والانتخاب في البلدية فان الرقابة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اعضائها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تتسم بنوع من الصعوبة، وعليه نفرق بين حالتين: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أ/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رقابة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الموظفين المعينين: تمارس عليهم الرقابة الرئاسية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ب/ رقابة على المنتخبين: وهم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اكثر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طائفة مثير للجدل ولكنهم يخضعون حسب قانون البلدية للرقابة التالية:</w:t>
      </w:r>
    </w:p>
    <w:p w:rsidR="00234486" w:rsidRPr="006A2454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6A245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/ رقابة على </w:t>
      </w:r>
      <w:proofErr w:type="spellStart"/>
      <w:r w:rsidRPr="006A2454">
        <w:rPr>
          <w:rFonts w:ascii="Sakkal Majalla" w:hAnsi="Sakkal Majalla" w:cs="Sakkal Majalla" w:hint="cs"/>
          <w:b/>
          <w:bCs/>
          <w:sz w:val="32"/>
          <w:szCs w:val="32"/>
          <w:rtl/>
        </w:rPr>
        <w:t>اشخاصهم</w:t>
      </w:r>
      <w:proofErr w:type="spellEnd"/>
      <w:r w:rsidRPr="006A245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وتتمثل في: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الايقاف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المؤقت في حالة المتابعة الجزائية حسب المادة 43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الاقصاء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النهائي حسب المادة 44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الاقالة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حالة عدم تأهيل عضو في المجلس البلدي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2/ رقابة على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اعمال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المجلس الشعبي البلدي: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أ/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التصديق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</w:rPr>
        <w:t>وهو على شكلين تصديق ضمني وتصديق صريح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التصديق الصريح ويكون بقرار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حسب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المادة 57</w:t>
      </w:r>
    </w:p>
    <w:p w:rsidR="00234486" w:rsidRPr="00D35891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التصديق الضمني يكون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يكون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بمرور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المحدد للوالي حسب المادة 58</w:t>
      </w:r>
      <w:r w:rsidRPr="00D358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ب</w:t>
      </w:r>
      <w:r w:rsidRPr="006A245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/ </w:t>
      </w:r>
      <w:proofErr w:type="gramStart"/>
      <w:r w:rsidRPr="006A2454">
        <w:rPr>
          <w:rFonts w:ascii="Sakkal Majalla" w:hAnsi="Sakkal Majalla" w:cs="Sakkal Majalla" w:hint="cs"/>
          <w:b/>
          <w:bCs/>
          <w:sz w:val="32"/>
          <w:szCs w:val="32"/>
          <w:rtl/>
        </w:rPr>
        <w:t>بطلان</w:t>
      </w:r>
      <w:proofErr w:type="gramEnd"/>
      <w:r w:rsidRPr="006A245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المداولة</w:t>
      </w:r>
      <w:r>
        <w:rPr>
          <w:rFonts w:ascii="Sakkal Majalla" w:hAnsi="Sakkal Majalla" w:cs="Sakkal Majalla" w:hint="cs"/>
          <w:sz w:val="32"/>
          <w:szCs w:val="32"/>
          <w:rtl/>
        </w:rPr>
        <w:t>: وهو على نوعين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البطلان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المطلق: ويتحقق في الحالات التالية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مداولات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خارج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اختصاص المجلس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مداولات تعقد خارج دورات المجلس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مداولات بغير اللغة العربية مخالفة للمادة 53 ومخالفة للشكل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والاجراءات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المقررة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البطلان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النسبي: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تكون المداولة قابلة للبطلان حسب المادة 60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كان احد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المجلس في حالة تعارض مصالحه الشخصية مع موضوع المداولة 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تضمنت المداولة مساسا بحقوق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ويقرر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البطلان بقرار مسبب من الوالي حسب المادة 60 من قانون البلدية.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035B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ج/ </w:t>
      </w:r>
      <w:proofErr w:type="spellStart"/>
      <w:r w:rsidRPr="00035BAC">
        <w:rPr>
          <w:rFonts w:ascii="Sakkal Majalla" w:hAnsi="Sakkal Majalla" w:cs="Sakkal Majalla" w:hint="cs"/>
          <w:b/>
          <w:bCs/>
          <w:sz w:val="32"/>
          <w:szCs w:val="32"/>
          <w:rtl/>
        </w:rPr>
        <w:t>الالغاء</w:t>
      </w:r>
      <w:proofErr w:type="spellEnd"/>
      <w:r w:rsidRPr="00035B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القضائي للمداولة: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يمكن للوالي</w:t>
      </w:r>
      <w:r w:rsidRPr="00035BA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035BAC"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 w:rsidRPr="00035BAC">
        <w:rPr>
          <w:rFonts w:ascii="Sakkal Majalla" w:hAnsi="Sakkal Majalla" w:cs="Sakkal Majalla" w:hint="cs"/>
          <w:sz w:val="32"/>
          <w:szCs w:val="32"/>
          <w:rtl/>
        </w:rPr>
        <w:t xml:space="preserve"> أي مواطن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متضرر الطعن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المحكمة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مطالبا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مداولة غير مشروعة.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4D76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د/ سلطة الحلول: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القاعدة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البلدية كهيئة لامركزية مستقلة ولكن قانون البلدية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اجاز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للوالي الحلول محل رئيس المجلس الشعبي البلدي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رفض ممارس مهامه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اتخاذ القرارات رغم اختصاصه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عدم التصويت على ميزانية البلدية حسب المواد 100 و101 و 102 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4D76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3/ الرقابة على الهيئة: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تتمثل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انهاء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المجلس الشعبي البلدي بصفة قانونية وهذا بحله وتجريد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اعضائه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الصفة التمثيلية حسب المادة 46 و 47 .</w:t>
      </w:r>
    </w:p>
    <w:p w:rsidR="00234486" w:rsidRPr="00AC705D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proofErr w:type="gramStart"/>
      <w:r w:rsidRPr="00AC70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الولايــــــــــــــــــــــة</w:t>
      </w:r>
      <w:proofErr w:type="gramEnd"/>
      <w:r w:rsidRPr="00AC70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تعريف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الولاية: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حسب المادة 01 من القانون رقم 12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07 المؤرخ في 21 فيفري 2012 المتعلق بالولاية.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"الولاية هي الجماعة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للدولة . تتمتع بالشخصية المعنوية والذمة المالية المستقلة.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وهب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ايضا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الدائرة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غير الممركزة للدولة وتشكل بهذه الصفة فضاء لتنفيذ السياسات العمومية التضامنية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والتشاورية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بين الجماعات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والدولة..."</w:t>
      </w:r>
    </w:p>
    <w:p w:rsidR="00234486" w:rsidRPr="00C7115C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هيئات الولاية: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حسب المادة 02 من قانون الولاية لهذه الخيرة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هيئتين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ـــــــــ المجلس الشعبي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الولائي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كهيئة تداولية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 والوالي هيئة تنفيذية.</w:t>
      </w:r>
    </w:p>
    <w:p w:rsidR="00234486" w:rsidRPr="00AC705D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C705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المجلس الشعبي </w:t>
      </w:r>
      <w:proofErr w:type="spellStart"/>
      <w:r w:rsidRPr="00AC705D">
        <w:rPr>
          <w:rFonts w:ascii="Sakkal Majalla" w:hAnsi="Sakkal Majalla" w:cs="Sakkal Majalla" w:hint="cs"/>
          <w:b/>
          <w:bCs/>
          <w:sz w:val="32"/>
          <w:szCs w:val="32"/>
          <w:rtl/>
        </w:rPr>
        <w:t>الولائي</w:t>
      </w:r>
      <w:proofErr w:type="spellEnd"/>
      <w:r w:rsidRPr="00AC705D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هو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جهاز تداولي على مستوى الولاية بواسطته يمارس سكان الولاية عملية تسير شؤونهم وبحث احتياجاتهم في مختلف الميادين.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تشكيلته: يتشكل المجلس من منتخبين محليين يتم انتخابهم من قبل سكان الولاية من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مترشحين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احزاب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احرار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بالاقتراع السري النسبي على القاعدة،  ويختلف عدد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اعضائه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حسب عدد سكان الولاية. وتدوم العهدة النيابية 05 سنوات.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لجان المجلس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:  يشكل المجلس  من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اعضائه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المادة لجان التالية: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ــــــــــــ لجان دائمة حسب 33 من قانون الولاية</w:t>
      </w:r>
    </w:p>
    <w:p w:rsidR="00234486" w:rsidRDefault="00234486" w:rsidP="00234486">
      <w:pPr>
        <w:tabs>
          <w:tab w:val="left" w:pos="1853"/>
        </w:tabs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ـــــــــــ لجان خاصةـ حسب المادة 34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ــــــــــــــ لجان تحقيق حسب المادة 35</w:t>
      </w:r>
    </w:p>
    <w:p w:rsidR="00234486" w:rsidRPr="00C7115C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دورات المجلس: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حسب المادة 14 يعقد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المجبس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04 دورات عادية في السنة، وحسب المادة 15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يعقد دورات غير عادية. ولا تصح اجتماعاته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بحضور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الاغلبية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المطلقة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لاعضائه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الممارسين حسب المادة 19.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نظام</w:t>
      </w:r>
      <w:proofErr w:type="gramEnd"/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المداولات: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حسب المادة 51 وما بعدها من قانون الولاية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والنسبة المطلوبة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لاصدار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المداولة هي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الاغلبية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البسيطة كقاعدة. والقاعدة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المداولة تكون نافذة حسب المادة 54 واستثناء هناك حالات يتطلب فيها القانون التصديق حسب المادة 55.</w:t>
      </w:r>
    </w:p>
    <w:p w:rsidR="00234486" w:rsidRPr="00C7115C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بطلان</w:t>
      </w:r>
      <w:proofErr w:type="gramEnd"/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المداولة: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حسب المادة 53 يكون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البطلان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بقوة القانون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حسب المادة 57  و 54/2 تكون المداولة قابلة للبطلان ويتولى القضاء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تقرير البطلان بناء على دعوى يرفعها الوالي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أي مواطن له مصلحة.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صلاحيات</w:t>
      </w:r>
      <w:proofErr w:type="gramEnd"/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المجلس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1)صلاحيات ذات بعد وطني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:  ومنها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 المساهمة في تنفيذ النشاطات المقررة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السياسات العمومية الاقتصادية والاجتماعية.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 اقتراح مشاريع قصد تسجيلها في البرامج القطاعية العمومية</w:t>
      </w:r>
    </w:p>
    <w:p w:rsidR="00234486" w:rsidRPr="00C7115C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7115C">
        <w:rPr>
          <w:rFonts w:ascii="Sakkal Majalla" w:hAnsi="Sakkal Majalla" w:cs="Sakkal Majalla" w:hint="cs"/>
          <w:b/>
          <w:bCs/>
          <w:sz w:val="32"/>
          <w:szCs w:val="32"/>
          <w:rtl/>
        </w:rPr>
        <w:t>2) صلاحيات على مستوى الولاية: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ـــــــ اختصاصات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الصلاحيات المخولة للولاية بموجب القوانين والتنظيمات محدد في المادة 77 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ـــــــــ اختصاصات منصوص عليها بصفة متفرقة في قانون الولاية تتعلق بكل المجالات ذات الطابع الاقتصادي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والفلاحي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والاجتماعي وغيره حسب المواد من 75 الى 101.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رئيس المجلس الشعبي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الولائي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ينتخب حسب المادة 59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بالاغلبية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المطلقة من بين القائمة الفائزة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بالاغلبية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المطلقة لمقاعد المجلس. ويعين الرئيس نوابه من 2 الى 6 نواب حسب عدد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اعضاء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المجلس كما هو مبين في المادة 62 ، يمثل الرئيس المجلس ويرأس اجتماعاته.</w:t>
      </w:r>
    </w:p>
    <w:p w:rsidR="00234486" w:rsidRPr="00923783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7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2/ </w:t>
      </w:r>
      <w:proofErr w:type="gramStart"/>
      <w:r w:rsidRPr="00923783">
        <w:rPr>
          <w:rFonts w:ascii="Sakkal Majalla" w:hAnsi="Sakkal Majalla" w:cs="Sakkal Majalla" w:hint="cs"/>
          <w:b/>
          <w:bCs/>
          <w:sz w:val="32"/>
          <w:szCs w:val="32"/>
          <w:rtl/>
        </w:rPr>
        <w:t>الوالي</w:t>
      </w:r>
      <w:proofErr w:type="gramEnd"/>
      <w:r w:rsidRPr="009237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سلطاته: يعين بموجب مرسوم رئاسي ويمارس صلاحيات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يمكن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تصنيفها كما يلي: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أ/ سلطاته بصفته ممثل للدولة: يعتبر مندوب الحكومة على مستوى الولاية، واختصاصاته بهذه الصفة محددة على سبيل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الحصر  في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المادة 111 من قانون الولاية كونها صلاحية مخصصة للسلطة المركزية في الدولة، ولذلك يقوم بما يلي: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تنفيذ تعليمات كل وزير على مستوى الولاية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-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تنفيذ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القوانين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ينسق بين مختلف مصالح الدولة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داخل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الولاية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يحافظ على النظام العام بكل فروعه داخل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الولاية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ب/ سلطات الوالي باعتباره ممثلا للولاية: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نقسمها الى فرعين: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اختصاصات الوالي بصفته هيئة تنفيذية للمجلس الشعبي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الولائي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حيث يصهر على تنفيذ مداولات المجلس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سلطات الوالي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: تتمثل في ما يلي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هو ممثل الولاية في جميع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اعمال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الحياة المدنية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والادارية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هو ممثل الولاية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القضاء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يعد مشروع ميزانية الولاية وبقوم بتنفيذه بعد المصادقة عليه من المجلس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الولائي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يصهر على حسن سير مصالح الولاية ويراقبها وينشطها</w:t>
      </w:r>
    </w:p>
    <w:p w:rsidR="00234486" w:rsidRPr="00F239D4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F239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اجهزة</w:t>
      </w:r>
      <w:proofErr w:type="spellEnd"/>
      <w:r w:rsidRPr="00F239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F239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الادارة</w:t>
      </w:r>
      <w:proofErr w:type="spellEnd"/>
      <w:r w:rsidRPr="00F239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العامة في الولاية: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F239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الكتابة العامة:  يرئسها الكاتب العام للولاية له صلاحيات واسعة جدا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2/ الديوان: يرأسه رئيس الديوان يمارس الصلاحيات التالية: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الاشراف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العلاقات الخارجية والتشريفات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الاشراف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العلاقات مع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اجهزة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الصحافة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والاعلام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الاشراف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انشطة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مصلحة الاتصالات السلكية 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الاسلكية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والمشفرة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3/ المفتشية العامة في الولاية: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ويراسها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المفتش العام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مجال عملها له علاقة بالمصالح غير الممركزة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التابعة لوزير الداخلية ، ويمكن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تكلف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باعمال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التحقيق داخل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الولاية، وترفع تقارير للوالي ولوزير الداخلية.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4/ رؤساء الدوائر: 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لرئيس الدائرة صلاحيات مفوضة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اليه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الوالي صاحب الاختصاص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الاصيل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حدود ما يسمح به المرسوم التنفيذي رقم 94-215 المؤرخ في 23يوليو1994  خاصة في العلاقة بين الولاية والبلديات التابعة للدائرة.</w:t>
      </w:r>
    </w:p>
    <w:p w:rsidR="00234486" w:rsidRPr="00C56C1A" w:rsidRDefault="00234486" w:rsidP="0023448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56C1A">
        <w:rPr>
          <w:rFonts w:ascii="Sakkal Majalla" w:hAnsi="Sakkal Majalla" w:cs="Sakkal Majalla" w:hint="cs"/>
          <w:b/>
          <w:bCs/>
          <w:sz w:val="32"/>
          <w:szCs w:val="32"/>
          <w:rtl/>
        </w:rPr>
        <w:t>مجلس الولاية: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ليس من هياكل الولاية بل هو بمثابة مجلس حكومة مصغر على مستوى كل ولاية يجتمع 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اسبوع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 ويتشكل من: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مديري مصالح الدولة على مستوى الولاية، رؤساء الدوائر على سبيل الاستشارة تحت رئاسة الوالي، ويمكن دعوة أي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مسؤول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يرى الوالي فائدة من حضوره.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C56C1A">
        <w:rPr>
          <w:rFonts w:ascii="Sakkal Majalla" w:hAnsi="Sakkal Majalla" w:cs="Sakkal Majalla" w:hint="cs"/>
          <w:b/>
          <w:bCs/>
          <w:sz w:val="32"/>
          <w:szCs w:val="32"/>
          <w:rtl/>
        </w:rPr>
        <w:t>صلاحياته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:   </w:t>
      </w:r>
    </w:p>
    <w:p w:rsidR="00234486" w:rsidRPr="00C7115C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Pr="00C7115C">
        <w:rPr>
          <w:rFonts w:ascii="Sakkal Majalla" w:hAnsi="Sakkal Majalla" w:cs="Sakkal Majalla" w:hint="cs"/>
          <w:sz w:val="32"/>
          <w:szCs w:val="32"/>
          <w:rtl/>
        </w:rPr>
        <w:t>السهر على تنفيذ برنامج الحكومة داخل الولاية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دراسة أي مسالة يطرحها الوالي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احد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الاعضاء</w:t>
      </w:r>
      <w:proofErr w:type="spellEnd"/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إبداء الرأي حول أي مشروع في الولاية</w:t>
      </w:r>
    </w:p>
    <w:p w:rsidR="00234486" w:rsidRDefault="00234486" w:rsidP="0023448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اتخذ كل التدابير التي تحافظ على سلطة الدولة والقوانين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الولاية.</w:t>
      </w:r>
    </w:p>
    <w:p w:rsidR="00BA4F98" w:rsidRDefault="00BA4F98"/>
    <w:sectPr w:rsidR="00BA4F98" w:rsidSect="00B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34486"/>
    <w:rsid w:val="00234486"/>
    <w:rsid w:val="00444BCF"/>
    <w:rsid w:val="00BA4F98"/>
    <w:rsid w:val="00BF10D6"/>
    <w:rsid w:val="00C6096E"/>
    <w:rsid w:val="00C7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86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2490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2021-01-26T14:17:00Z</dcterms:created>
  <dcterms:modified xsi:type="dcterms:W3CDTF">2021-01-26T14:17:00Z</dcterms:modified>
</cp:coreProperties>
</file>