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63" w:rsidRDefault="000A188E" w:rsidP="000A188E">
      <w:pPr>
        <w:jc w:val="center"/>
        <w:rPr>
          <w:rFonts w:ascii="Times New Roman" w:hAnsi="Times New Roman" w:cs="Times New Roman"/>
          <w:b/>
          <w:sz w:val="24"/>
          <w:szCs w:val="24"/>
        </w:rPr>
      </w:pPr>
      <w:r w:rsidRPr="000A188E">
        <w:rPr>
          <w:rFonts w:ascii="Times New Roman" w:hAnsi="Times New Roman" w:cs="Times New Roman"/>
          <w:b/>
          <w:sz w:val="24"/>
          <w:szCs w:val="24"/>
        </w:rPr>
        <w:t>Organisation et fonctionnement du transport collectif urbain</w:t>
      </w:r>
    </w:p>
    <w:p w:rsidR="000A188E" w:rsidRDefault="000A188E" w:rsidP="000A188E">
      <w:pPr>
        <w:rPr>
          <w:rFonts w:ascii="Times New Roman" w:hAnsi="Times New Roman" w:cs="Times New Roman"/>
          <w:b/>
          <w:sz w:val="24"/>
          <w:szCs w:val="24"/>
        </w:rPr>
      </w:pPr>
    </w:p>
    <w:p w:rsidR="000A188E" w:rsidRDefault="000A188E" w:rsidP="000A188E">
      <w:pPr>
        <w:rPr>
          <w:rFonts w:ascii="Times New Roman" w:hAnsi="Times New Roman" w:cs="Times New Roman"/>
          <w:b/>
          <w:sz w:val="24"/>
          <w:szCs w:val="24"/>
        </w:rPr>
      </w:pPr>
    </w:p>
    <w:p w:rsidR="00DA1754" w:rsidRDefault="000A188E" w:rsidP="00BE7896">
      <w:pPr>
        <w:jc w:val="both"/>
        <w:rPr>
          <w:rFonts w:ascii="Times New Roman" w:hAnsi="Times New Roman" w:cs="Times New Roman"/>
          <w:sz w:val="24"/>
          <w:szCs w:val="24"/>
        </w:rPr>
      </w:pPr>
      <w:r w:rsidRPr="000A188E">
        <w:rPr>
          <w:rFonts w:ascii="Times New Roman" w:hAnsi="Times New Roman" w:cs="Times New Roman"/>
          <w:sz w:val="24"/>
          <w:szCs w:val="24"/>
        </w:rPr>
        <w:t>La circulation</w:t>
      </w:r>
      <w:r>
        <w:rPr>
          <w:rFonts w:ascii="Times New Roman" w:hAnsi="Times New Roman" w:cs="Times New Roman"/>
          <w:sz w:val="24"/>
          <w:szCs w:val="24"/>
        </w:rPr>
        <w:t xml:space="preserve"> qui constitue l’une des fonctions urbaines essentielles, exprime, au sens large, le mouvement et le flux qui </w:t>
      </w:r>
      <w:r w:rsidRPr="00BE7896">
        <w:rPr>
          <w:rFonts w:ascii="Times New Roman" w:hAnsi="Times New Roman" w:cs="Times New Roman"/>
          <w:sz w:val="24"/>
          <w:szCs w:val="24"/>
          <w:u w:val="single"/>
        </w:rPr>
        <w:t>se manifestent</w:t>
      </w:r>
      <w:r>
        <w:rPr>
          <w:rFonts w:ascii="Times New Roman" w:hAnsi="Times New Roman" w:cs="Times New Roman"/>
          <w:sz w:val="24"/>
          <w:szCs w:val="24"/>
        </w:rPr>
        <w:t xml:space="preserve"> par le déplacement des populations, de marchandises, des informations et de capitaux</w:t>
      </w:r>
      <w:r w:rsidR="00F337F7">
        <w:rPr>
          <w:rFonts w:ascii="Times New Roman" w:hAnsi="Times New Roman" w:cs="Times New Roman"/>
          <w:sz w:val="24"/>
          <w:szCs w:val="24"/>
        </w:rPr>
        <w:t>, pour plusieurs raisons et par divers moyens.</w:t>
      </w:r>
      <w:r w:rsidR="00680EAA">
        <w:rPr>
          <w:rFonts w:ascii="Times New Roman" w:hAnsi="Times New Roman" w:cs="Times New Roman"/>
          <w:sz w:val="24"/>
          <w:szCs w:val="24"/>
        </w:rPr>
        <w:t xml:space="preserve"> En ce qui nous concerne, </w:t>
      </w:r>
      <w:r w:rsidR="00A87439">
        <w:rPr>
          <w:rFonts w:ascii="Times New Roman" w:hAnsi="Times New Roman" w:cs="Times New Roman"/>
          <w:sz w:val="24"/>
          <w:szCs w:val="24"/>
        </w:rPr>
        <w:t>nous nous limitons à la circulation de personnes. En découlant de l’accroissement démographique et d’une forme plus ou moins appropriée de l’urbanisation</w:t>
      </w:r>
      <w:r w:rsidR="00182964">
        <w:rPr>
          <w:rFonts w:ascii="Times New Roman" w:hAnsi="Times New Roman" w:cs="Times New Roman"/>
          <w:sz w:val="24"/>
          <w:szCs w:val="24"/>
        </w:rPr>
        <w:t xml:space="preserve">, à travers la séparation de l’habitat, des équipements et des lieux d’activité, les déplacements, de ce fait, </w:t>
      </w:r>
      <w:r w:rsidR="00182964" w:rsidRPr="00BE7896">
        <w:rPr>
          <w:rFonts w:ascii="Times New Roman" w:hAnsi="Times New Roman" w:cs="Times New Roman"/>
          <w:sz w:val="24"/>
          <w:szCs w:val="24"/>
          <w:u w:val="single"/>
        </w:rPr>
        <w:t>se multiplient</w:t>
      </w:r>
      <w:r w:rsidR="00182964">
        <w:rPr>
          <w:rFonts w:ascii="Times New Roman" w:hAnsi="Times New Roman" w:cs="Times New Roman"/>
          <w:sz w:val="24"/>
          <w:szCs w:val="24"/>
        </w:rPr>
        <w:t xml:space="preserve"> et </w:t>
      </w:r>
      <w:r w:rsidR="00182964" w:rsidRPr="00BE7896">
        <w:rPr>
          <w:rFonts w:ascii="Times New Roman" w:hAnsi="Times New Roman" w:cs="Times New Roman"/>
          <w:sz w:val="24"/>
          <w:szCs w:val="24"/>
          <w:u w:val="single"/>
        </w:rPr>
        <w:t>s’</w:t>
      </w:r>
      <w:r w:rsidR="00BE7896" w:rsidRPr="00BE7896">
        <w:rPr>
          <w:rFonts w:ascii="Times New Roman" w:hAnsi="Times New Roman" w:cs="Times New Roman"/>
          <w:sz w:val="24"/>
          <w:szCs w:val="24"/>
          <w:u w:val="single"/>
        </w:rPr>
        <w:t>effectuent</w:t>
      </w:r>
      <w:r w:rsidR="00182964">
        <w:rPr>
          <w:rFonts w:ascii="Times New Roman" w:hAnsi="Times New Roman" w:cs="Times New Roman"/>
          <w:sz w:val="24"/>
          <w:szCs w:val="24"/>
        </w:rPr>
        <w:t xml:space="preserve"> de plus en plus difficilement . C’est pour cela que les instruments d’urbanisme et d’aménagement tels que le PDAU et le </w:t>
      </w:r>
      <w:r w:rsidR="00BE7896">
        <w:rPr>
          <w:rFonts w:ascii="Times New Roman" w:hAnsi="Times New Roman" w:cs="Times New Roman"/>
          <w:sz w:val="24"/>
          <w:szCs w:val="24"/>
        </w:rPr>
        <w:t>POS,</w:t>
      </w:r>
      <w:r w:rsidR="00182964">
        <w:rPr>
          <w:rFonts w:ascii="Times New Roman" w:hAnsi="Times New Roman" w:cs="Times New Roman"/>
          <w:sz w:val="24"/>
          <w:szCs w:val="24"/>
        </w:rPr>
        <w:t xml:space="preserve"> doivent intégrer la dimension transport et les autres réseaux dans leurs démarches et objectifs afin d’assurer la mise en place et bon fonctionnement des systèmes de circulation urbains.</w:t>
      </w:r>
      <w:r w:rsidR="00BE7896">
        <w:rPr>
          <w:rFonts w:ascii="Times New Roman" w:hAnsi="Times New Roman" w:cs="Times New Roman"/>
          <w:sz w:val="24"/>
          <w:szCs w:val="24"/>
        </w:rPr>
        <w:t xml:space="preserve"> </w:t>
      </w:r>
      <w:r w:rsidR="00A87439">
        <w:rPr>
          <w:rFonts w:ascii="Times New Roman" w:hAnsi="Times New Roman" w:cs="Times New Roman"/>
          <w:sz w:val="24"/>
          <w:szCs w:val="24"/>
        </w:rPr>
        <w:t xml:space="preserve"> </w:t>
      </w:r>
    </w:p>
    <w:p w:rsidR="00DA1754" w:rsidRDefault="00DA1754" w:rsidP="00DA1754">
      <w:pPr>
        <w:rPr>
          <w:rFonts w:ascii="Times New Roman" w:hAnsi="Times New Roman" w:cs="Times New Roman"/>
          <w:sz w:val="24"/>
          <w:szCs w:val="24"/>
        </w:rPr>
      </w:pPr>
    </w:p>
    <w:p w:rsidR="000A188E" w:rsidRDefault="00DA1754" w:rsidP="00DA1754">
      <w:pPr>
        <w:ind w:firstLine="708"/>
        <w:rPr>
          <w:rFonts w:ascii="Times New Roman" w:hAnsi="Times New Roman" w:cs="Times New Roman"/>
          <w:sz w:val="24"/>
          <w:szCs w:val="24"/>
        </w:rPr>
      </w:pPr>
      <w:r>
        <w:rPr>
          <w:rFonts w:ascii="Times New Roman" w:hAnsi="Times New Roman" w:cs="Times New Roman"/>
          <w:sz w:val="24"/>
          <w:szCs w:val="24"/>
        </w:rPr>
        <w:t>Questions :</w:t>
      </w:r>
    </w:p>
    <w:p w:rsidR="00DA1754" w:rsidRDefault="00DA1754" w:rsidP="00DA1754">
      <w:pPr>
        <w:ind w:firstLine="708"/>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r w:rsidR="00DB7A1D">
        <w:rPr>
          <w:rFonts w:ascii="Times New Roman" w:hAnsi="Times New Roman" w:cs="Times New Roman"/>
          <w:sz w:val="24"/>
          <w:szCs w:val="24"/>
        </w:rPr>
        <w:t xml:space="preserve"> -</w:t>
      </w:r>
      <w:proofErr w:type="gramEnd"/>
      <w:r>
        <w:rPr>
          <w:rFonts w:ascii="Times New Roman" w:hAnsi="Times New Roman" w:cs="Times New Roman"/>
          <w:sz w:val="24"/>
          <w:szCs w:val="24"/>
        </w:rPr>
        <w:t>Donner la définition de la circulation d’après le texte</w:t>
      </w:r>
      <w:r w:rsidR="00DB7A1D">
        <w:rPr>
          <w:rFonts w:ascii="Times New Roman" w:hAnsi="Times New Roman" w:cs="Times New Roman"/>
          <w:sz w:val="24"/>
          <w:szCs w:val="24"/>
        </w:rPr>
        <w:t>,</w:t>
      </w:r>
    </w:p>
    <w:p w:rsidR="00DB7A1D" w:rsidRDefault="00DB7A1D" w:rsidP="00DA1754">
      <w:pPr>
        <w:ind w:firstLine="708"/>
        <w:rPr>
          <w:rFonts w:ascii="Times New Roman" w:hAnsi="Times New Roman" w:cs="Times New Roman"/>
          <w:sz w:val="24"/>
          <w:szCs w:val="24"/>
        </w:rPr>
      </w:pPr>
      <w:r>
        <w:rPr>
          <w:rFonts w:ascii="Times New Roman" w:hAnsi="Times New Roman" w:cs="Times New Roman"/>
          <w:sz w:val="24"/>
          <w:szCs w:val="24"/>
        </w:rPr>
        <w:t xml:space="preserve">      -De quel type de circulation parle t- on ?</w:t>
      </w:r>
    </w:p>
    <w:p w:rsidR="00DB7A1D" w:rsidRDefault="00DB7A1D" w:rsidP="00DA1754">
      <w:pPr>
        <w:ind w:firstLine="708"/>
        <w:rPr>
          <w:rFonts w:ascii="Times New Roman" w:hAnsi="Times New Roman" w:cs="Times New Roman"/>
          <w:sz w:val="24"/>
          <w:szCs w:val="24"/>
        </w:rPr>
      </w:pPr>
      <w:r>
        <w:rPr>
          <w:rFonts w:ascii="Times New Roman" w:hAnsi="Times New Roman" w:cs="Times New Roman"/>
          <w:sz w:val="24"/>
          <w:szCs w:val="24"/>
        </w:rPr>
        <w:t xml:space="preserve">      -Quelle est la solution adéquate pour résoudre le problème de circulation ?</w:t>
      </w:r>
    </w:p>
    <w:p w:rsidR="00DB7A1D" w:rsidRDefault="00DB7A1D" w:rsidP="00DA1754">
      <w:pPr>
        <w:ind w:firstLine="708"/>
        <w:rPr>
          <w:rFonts w:ascii="Times New Roman" w:hAnsi="Times New Roman" w:cs="Times New Roman"/>
          <w:sz w:val="24"/>
          <w:szCs w:val="24"/>
        </w:rPr>
      </w:pPr>
      <w:r>
        <w:rPr>
          <w:rFonts w:ascii="Times New Roman" w:hAnsi="Times New Roman" w:cs="Times New Roman"/>
          <w:sz w:val="24"/>
          <w:szCs w:val="24"/>
        </w:rPr>
        <w:t>2/   - Donner les sujets des verbes soulignés dans le texte</w:t>
      </w:r>
    </w:p>
    <w:p w:rsidR="00DB7A1D" w:rsidRDefault="00DB7A1D" w:rsidP="00DA1754">
      <w:pPr>
        <w:ind w:firstLine="708"/>
        <w:rPr>
          <w:rFonts w:ascii="Times New Roman" w:hAnsi="Times New Roman" w:cs="Times New Roman"/>
          <w:sz w:val="24"/>
          <w:szCs w:val="24"/>
        </w:rPr>
      </w:pPr>
      <w:r>
        <w:rPr>
          <w:rFonts w:ascii="Times New Roman" w:hAnsi="Times New Roman" w:cs="Times New Roman"/>
          <w:sz w:val="24"/>
          <w:szCs w:val="24"/>
        </w:rPr>
        <w:t xml:space="preserve">3/    - conjuguer les verbes soulignés : nous </w:t>
      </w:r>
      <w:r w:rsidR="001761F0">
        <w:rPr>
          <w:rFonts w:ascii="Times New Roman" w:hAnsi="Times New Roman" w:cs="Times New Roman"/>
          <w:sz w:val="24"/>
          <w:szCs w:val="24"/>
        </w:rPr>
        <w:t>–</w:t>
      </w:r>
      <w:r>
        <w:rPr>
          <w:rFonts w:ascii="Times New Roman" w:hAnsi="Times New Roman" w:cs="Times New Roman"/>
          <w:sz w:val="24"/>
          <w:szCs w:val="24"/>
        </w:rPr>
        <w:t xml:space="preserve"> vous</w:t>
      </w: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DA1754">
      <w:pPr>
        <w:ind w:firstLine="708"/>
        <w:rPr>
          <w:rFonts w:ascii="Times New Roman" w:hAnsi="Times New Roman" w:cs="Times New Roman"/>
          <w:sz w:val="24"/>
          <w:szCs w:val="24"/>
        </w:rPr>
      </w:pPr>
    </w:p>
    <w:p w:rsidR="001761F0" w:rsidRDefault="001761F0" w:rsidP="001761F0">
      <w:pPr>
        <w:ind w:firstLine="708"/>
        <w:jc w:val="center"/>
        <w:rPr>
          <w:rFonts w:ascii="Times New Roman" w:hAnsi="Times New Roman" w:cs="Times New Roman"/>
          <w:b/>
          <w:sz w:val="24"/>
          <w:szCs w:val="24"/>
        </w:rPr>
      </w:pPr>
    </w:p>
    <w:p w:rsidR="001761F0" w:rsidRPr="001761F0" w:rsidRDefault="001761F0" w:rsidP="001761F0">
      <w:pPr>
        <w:rPr>
          <w:rFonts w:ascii="Times New Roman" w:hAnsi="Times New Roman" w:cs="Times New Roman"/>
          <w:sz w:val="24"/>
          <w:szCs w:val="24"/>
        </w:rPr>
      </w:pPr>
    </w:p>
    <w:p w:rsidR="001761F0" w:rsidRDefault="001761F0" w:rsidP="001761F0">
      <w:pPr>
        <w:rPr>
          <w:rFonts w:ascii="Times New Roman" w:hAnsi="Times New Roman" w:cs="Times New Roman"/>
          <w:sz w:val="24"/>
          <w:szCs w:val="24"/>
        </w:rPr>
      </w:pPr>
    </w:p>
    <w:p w:rsidR="001761F0" w:rsidRDefault="001761F0" w:rsidP="001761F0">
      <w:pPr>
        <w:rPr>
          <w:rFonts w:ascii="Times New Roman" w:hAnsi="Times New Roman" w:cs="Times New Roman"/>
          <w:sz w:val="24"/>
          <w:szCs w:val="24"/>
        </w:rPr>
      </w:pPr>
      <w:r>
        <w:rPr>
          <w:rFonts w:ascii="Times New Roman" w:hAnsi="Times New Roman" w:cs="Times New Roman"/>
          <w:sz w:val="24"/>
          <w:szCs w:val="24"/>
        </w:rPr>
        <w:t>L’économie urbaine comme étant une nouvelle option des sciences économiques s’</w:t>
      </w:r>
      <w:r w:rsidR="00583D2E">
        <w:rPr>
          <w:rFonts w:ascii="Times New Roman" w:hAnsi="Times New Roman" w:cs="Times New Roman"/>
          <w:sz w:val="24"/>
          <w:szCs w:val="24"/>
        </w:rPr>
        <w:t>intéresse</w:t>
      </w:r>
      <w:r>
        <w:rPr>
          <w:rFonts w:ascii="Times New Roman" w:hAnsi="Times New Roman" w:cs="Times New Roman"/>
          <w:sz w:val="24"/>
          <w:szCs w:val="24"/>
        </w:rPr>
        <w:t xml:space="preserve"> surtout à cerner la problématique de l’habitat sur un espace bien déterminé et dans un contexte économique mais aussi social ; dans le but de subvenir aux besoins de l’individu dans la société.</w:t>
      </w:r>
    </w:p>
    <w:p w:rsidR="001761F0" w:rsidRDefault="001761F0" w:rsidP="001761F0">
      <w:pPr>
        <w:rPr>
          <w:rFonts w:ascii="Times New Roman" w:hAnsi="Times New Roman" w:cs="Times New Roman"/>
          <w:sz w:val="24"/>
          <w:szCs w:val="24"/>
        </w:rPr>
      </w:pPr>
      <w:r>
        <w:rPr>
          <w:rFonts w:ascii="Times New Roman" w:hAnsi="Times New Roman" w:cs="Times New Roman"/>
          <w:sz w:val="24"/>
          <w:szCs w:val="24"/>
        </w:rPr>
        <w:t xml:space="preserve">Durant les années </w:t>
      </w:r>
      <w:proofErr w:type="spellStart"/>
      <w:r>
        <w:rPr>
          <w:rFonts w:ascii="Times New Roman" w:hAnsi="Times New Roman" w:cs="Times New Roman"/>
          <w:sz w:val="24"/>
          <w:szCs w:val="24"/>
        </w:rPr>
        <w:t>soixante dix</w:t>
      </w:r>
      <w:proofErr w:type="spellEnd"/>
      <w:r>
        <w:rPr>
          <w:rFonts w:ascii="Times New Roman" w:hAnsi="Times New Roman" w:cs="Times New Roman"/>
          <w:sz w:val="24"/>
          <w:szCs w:val="24"/>
        </w:rPr>
        <w:t>, le secteur de l’habitat a connu</w:t>
      </w:r>
      <w:r w:rsidR="00583D2E">
        <w:rPr>
          <w:rFonts w:ascii="Times New Roman" w:hAnsi="Times New Roman" w:cs="Times New Roman"/>
          <w:sz w:val="24"/>
          <w:szCs w:val="24"/>
        </w:rPr>
        <w:t xml:space="preserve"> un changement profond et radical ; ce qui a poussé </w:t>
      </w:r>
      <w:r w:rsidR="00764701">
        <w:rPr>
          <w:rFonts w:ascii="Times New Roman" w:hAnsi="Times New Roman" w:cs="Times New Roman"/>
          <w:sz w:val="24"/>
          <w:szCs w:val="24"/>
        </w:rPr>
        <w:t>les penseurs et les chercheurs dans différentes spécialités à travailler en collaboration pour y remédier à la situation.</w:t>
      </w:r>
    </w:p>
    <w:p w:rsidR="00140861" w:rsidRDefault="00764701" w:rsidP="001761F0">
      <w:pPr>
        <w:rPr>
          <w:rFonts w:ascii="Times New Roman" w:hAnsi="Times New Roman" w:cs="Times New Roman"/>
          <w:sz w:val="24"/>
          <w:szCs w:val="24"/>
        </w:rPr>
      </w:pPr>
      <w:r>
        <w:rPr>
          <w:rFonts w:ascii="Times New Roman" w:hAnsi="Times New Roman" w:cs="Times New Roman"/>
          <w:sz w:val="24"/>
          <w:szCs w:val="24"/>
        </w:rPr>
        <w:t xml:space="preserve">La crise du logement qu’a connu le monde entier et plus particulièrement le tiers monde a été à l’origine de nombreuses études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caractère économiques et sociales par institutions financières internationales, afin d’aboutir à des solutions</w:t>
      </w:r>
      <w:r w:rsidR="00A75E16">
        <w:rPr>
          <w:rFonts w:ascii="Times New Roman" w:hAnsi="Times New Roman" w:cs="Times New Roman"/>
          <w:sz w:val="24"/>
          <w:szCs w:val="24"/>
        </w:rPr>
        <w:t xml:space="preserve"> adéquates à cette crise multidimensionnelle, techniques, sociales et plus particulièrement financières.</w:t>
      </w:r>
    </w:p>
    <w:p w:rsidR="00CC4686" w:rsidRDefault="00CC4686" w:rsidP="001761F0">
      <w:pPr>
        <w:rPr>
          <w:rFonts w:ascii="Times New Roman" w:hAnsi="Times New Roman" w:cs="Times New Roman"/>
          <w:sz w:val="24"/>
          <w:szCs w:val="24"/>
        </w:rPr>
      </w:pPr>
    </w:p>
    <w:p w:rsidR="00CC4686" w:rsidRDefault="00CC4686" w:rsidP="001761F0">
      <w:pPr>
        <w:rPr>
          <w:rFonts w:ascii="Times New Roman" w:hAnsi="Times New Roman" w:cs="Times New Roman"/>
          <w:sz w:val="24"/>
          <w:szCs w:val="24"/>
        </w:rPr>
      </w:pPr>
    </w:p>
    <w:p w:rsidR="00CC4686" w:rsidRDefault="00CC4686" w:rsidP="00CC4686">
      <w:pPr>
        <w:ind w:firstLine="708"/>
        <w:rPr>
          <w:rFonts w:ascii="Times New Roman" w:hAnsi="Times New Roman" w:cs="Times New Roman"/>
          <w:sz w:val="24"/>
          <w:szCs w:val="24"/>
        </w:rPr>
      </w:pPr>
      <w:r>
        <w:rPr>
          <w:rFonts w:ascii="Times New Roman" w:hAnsi="Times New Roman" w:cs="Times New Roman"/>
          <w:sz w:val="24"/>
          <w:szCs w:val="24"/>
        </w:rPr>
        <w:t>Questions :</w:t>
      </w:r>
    </w:p>
    <w:p w:rsidR="00CC4686" w:rsidRDefault="00CC4686" w:rsidP="00CC4686">
      <w:pPr>
        <w:ind w:firstLine="708"/>
        <w:rPr>
          <w:rFonts w:ascii="Times New Roman" w:hAnsi="Times New Roman" w:cs="Times New Roman"/>
          <w:sz w:val="24"/>
          <w:szCs w:val="24"/>
        </w:rPr>
      </w:pPr>
      <w:r>
        <w:rPr>
          <w:rFonts w:ascii="Times New Roman" w:hAnsi="Times New Roman" w:cs="Times New Roman"/>
          <w:sz w:val="24"/>
          <w:szCs w:val="24"/>
        </w:rPr>
        <w:t>1/ -Donner un titre au texte</w:t>
      </w:r>
    </w:p>
    <w:p w:rsidR="00CC4686" w:rsidRDefault="00CC4686" w:rsidP="00CC4686">
      <w:pPr>
        <w:ind w:firstLine="708"/>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Donner la définition de l’économie urbaine d’après le texte,</w:t>
      </w:r>
    </w:p>
    <w:p w:rsidR="00CC4686" w:rsidRDefault="00CC4686" w:rsidP="00CC4686">
      <w:pPr>
        <w:ind w:firstLine="708"/>
        <w:rPr>
          <w:rFonts w:ascii="Times New Roman" w:hAnsi="Times New Roman" w:cs="Times New Roman"/>
          <w:sz w:val="24"/>
          <w:szCs w:val="24"/>
        </w:rPr>
      </w:pPr>
      <w:r>
        <w:rPr>
          <w:rFonts w:ascii="Times New Roman" w:hAnsi="Times New Roman" w:cs="Times New Roman"/>
          <w:sz w:val="24"/>
          <w:szCs w:val="24"/>
        </w:rPr>
        <w:t xml:space="preserve">      -Quelles s</w:t>
      </w:r>
      <w:r w:rsidR="00035663">
        <w:rPr>
          <w:rFonts w:ascii="Times New Roman" w:hAnsi="Times New Roman" w:cs="Times New Roman"/>
          <w:sz w:val="24"/>
          <w:szCs w:val="24"/>
        </w:rPr>
        <w:t>ont les dimensions de la crise du logement</w:t>
      </w:r>
      <w:r>
        <w:rPr>
          <w:rFonts w:ascii="Times New Roman" w:hAnsi="Times New Roman" w:cs="Times New Roman"/>
          <w:sz w:val="24"/>
          <w:szCs w:val="24"/>
        </w:rPr>
        <w:t> ?</w:t>
      </w:r>
    </w:p>
    <w:p w:rsidR="00CC4686" w:rsidRDefault="00035663" w:rsidP="00CC4686">
      <w:pPr>
        <w:ind w:firstLine="708"/>
        <w:rPr>
          <w:rFonts w:ascii="Times New Roman" w:hAnsi="Times New Roman" w:cs="Times New Roman"/>
          <w:sz w:val="24"/>
          <w:szCs w:val="24"/>
        </w:rPr>
      </w:pPr>
      <w:r>
        <w:rPr>
          <w:rFonts w:ascii="Times New Roman" w:hAnsi="Times New Roman" w:cs="Times New Roman"/>
          <w:sz w:val="24"/>
          <w:szCs w:val="24"/>
        </w:rPr>
        <w:t xml:space="preserve">      -Quel</w:t>
      </w:r>
      <w:r w:rsidR="00CC4686">
        <w:rPr>
          <w:rFonts w:ascii="Times New Roman" w:hAnsi="Times New Roman" w:cs="Times New Roman"/>
          <w:sz w:val="24"/>
          <w:szCs w:val="24"/>
        </w:rPr>
        <w:t xml:space="preserve"> </w:t>
      </w:r>
      <w:r>
        <w:rPr>
          <w:rFonts w:ascii="Times New Roman" w:hAnsi="Times New Roman" w:cs="Times New Roman"/>
          <w:sz w:val="24"/>
          <w:szCs w:val="24"/>
        </w:rPr>
        <w:t>était l’objectif de la création de l’option :</w:t>
      </w:r>
      <w:r w:rsidR="00320DBF">
        <w:rPr>
          <w:rFonts w:ascii="Times New Roman" w:hAnsi="Times New Roman" w:cs="Times New Roman"/>
          <w:sz w:val="24"/>
          <w:szCs w:val="24"/>
        </w:rPr>
        <w:t xml:space="preserve"> </w:t>
      </w:r>
      <w:r>
        <w:rPr>
          <w:rFonts w:ascii="Times New Roman" w:hAnsi="Times New Roman" w:cs="Times New Roman"/>
          <w:sz w:val="24"/>
          <w:szCs w:val="24"/>
        </w:rPr>
        <w:t>économie urbaine</w:t>
      </w:r>
      <w:r w:rsidR="00CC4686">
        <w:rPr>
          <w:rFonts w:ascii="Times New Roman" w:hAnsi="Times New Roman" w:cs="Times New Roman"/>
          <w:sz w:val="24"/>
          <w:szCs w:val="24"/>
        </w:rPr>
        <w:t> ?</w:t>
      </w:r>
    </w:p>
    <w:p w:rsidR="00CC4686" w:rsidRDefault="00035663" w:rsidP="00CC4686">
      <w:pPr>
        <w:ind w:firstLine="708"/>
        <w:rPr>
          <w:rFonts w:ascii="Times New Roman" w:hAnsi="Times New Roman" w:cs="Times New Roman"/>
          <w:sz w:val="24"/>
          <w:szCs w:val="24"/>
        </w:rPr>
      </w:pPr>
      <w:r>
        <w:rPr>
          <w:rFonts w:ascii="Times New Roman" w:hAnsi="Times New Roman" w:cs="Times New Roman"/>
          <w:sz w:val="24"/>
          <w:szCs w:val="24"/>
        </w:rPr>
        <w:t>3</w:t>
      </w:r>
      <w:r w:rsidR="00CC4686">
        <w:rPr>
          <w:rFonts w:ascii="Times New Roman" w:hAnsi="Times New Roman" w:cs="Times New Roman"/>
          <w:sz w:val="24"/>
          <w:szCs w:val="24"/>
        </w:rPr>
        <w:t xml:space="preserve">/   - </w:t>
      </w:r>
      <w:r>
        <w:rPr>
          <w:rFonts w:ascii="Times New Roman" w:hAnsi="Times New Roman" w:cs="Times New Roman"/>
          <w:sz w:val="24"/>
          <w:szCs w:val="24"/>
        </w:rPr>
        <w:t>Relever du texte les verbes à l’infinitif</w:t>
      </w:r>
    </w:p>
    <w:p w:rsidR="00CC4686" w:rsidRDefault="00035663" w:rsidP="00CC4686">
      <w:pPr>
        <w:ind w:firstLine="708"/>
        <w:rPr>
          <w:rFonts w:ascii="Times New Roman" w:hAnsi="Times New Roman" w:cs="Times New Roman"/>
          <w:sz w:val="24"/>
          <w:szCs w:val="24"/>
        </w:rPr>
      </w:pPr>
      <w:r>
        <w:rPr>
          <w:rFonts w:ascii="Times New Roman" w:hAnsi="Times New Roman" w:cs="Times New Roman"/>
          <w:sz w:val="24"/>
          <w:szCs w:val="24"/>
        </w:rPr>
        <w:t>4</w:t>
      </w:r>
      <w:r w:rsidR="00CC4686">
        <w:rPr>
          <w:rFonts w:ascii="Times New Roman" w:hAnsi="Times New Roman" w:cs="Times New Roman"/>
          <w:sz w:val="24"/>
          <w:szCs w:val="24"/>
        </w:rPr>
        <w:t xml:space="preserve">/    - </w:t>
      </w:r>
      <w:r w:rsidR="006D38A9">
        <w:rPr>
          <w:rFonts w:ascii="Times New Roman" w:hAnsi="Times New Roman" w:cs="Times New Roman"/>
          <w:sz w:val="24"/>
          <w:szCs w:val="24"/>
        </w:rPr>
        <w:t>Relever du texte les phrases</w:t>
      </w:r>
      <w:r w:rsidR="00320DBF">
        <w:rPr>
          <w:rFonts w:ascii="Times New Roman" w:hAnsi="Times New Roman" w:cs="Times New Roman"/>
          <w:sz w:val="24"/>
          <w:szCs w:val="24"/>
        </w:rPr>
        <w:t xml:space="preserve"> qui exprime le but.</w:t>
      </w:r>
    </w:p>
    <w:p w:rsidR="00CC4686" w:rsidRDefault="00CC4686" w:rsidP="001761F0">
      <w:pPr>
        <w:rPr>
          <w:rFonts w:ascii="Times New Roman" w:hAnsi="Times New Roman" w:cs="Times New Roman"/>
          <w:sz w:val="24"/>
          <w:szCs w:val="24"/>
        </w:rPr>
      </w:pPr>
    </w:p>
    <w:p w:rsidR="00CC4686" w:rsidRDefault="00CC4686" w:rsidP="001761F0">
      <w:pPr>
        <w:rPr>
          <w:rFonts w:ascii="Times New Roman" w:hAnsi="Times New Roman" w:cs="Times New Roman"/>
          <w:sz w:val="24"/>
          <w:szCs w:val="24"/>
        </w:rPr>
      </w:pPr>
    </w:p>
    <w:p w:rsidR="00140861" w:rsidRDefault="00140861" w:rsidP="00140861">
      <w:pPr>
        <w:rPr>
          <w:rFonts w:ascii="Times New Roman" w:hAnsi="Times New Roman" w:cs="Times New Roman"/>
          <w:sz w:val="24"/>
          <w:szCs w:val="24"/>
        </w:rPr>
      </w:pPr>
    </w:p>
    <w:p w:rsidR="00764701" w:rsidRDefault="00764701"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Pr="00BB3E83" w:rsidRDefault="0066010A" w:rsidP="0066010A">
      <w:pPr>
        <w:pStyle w:val="Paragraphedeliste"/>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Le développement durable repose en fait sur la mobilisation et la participation de tous les acteurs de la société civile au processus de décision, qu’ils soient professionnels ou citoyens. La concertation doit prendre le pas sur la simple information. Il s’agit d’associer les citoyens aux projets qui les concernent et de trouver des solutions de compromis. Le développement durable entend promouvoir la démocratie locale ou démocratie participative et l’approche citoyenne. Cette approche fait jouer un rôle important à la médiation et à l’accès à l’information. Le développement durable a tendance à priv</w:t>
      </w:r>
      <w:r w:rsidR="00BB3E83" w:rsidRPr="00BB3E83">
        <w:rPr>
          <w:rFonts w:asciiTheme="majorBidi" w:hAnsiTheme="majorBidi" w:cstheme="majorBidi"/>
          <w:sz w:val="24"/>
          <w:szCs w:val="24"/>
        </w:rPr>
        <w:t xml:space="preserve">ilégier une approche </w:t>
      </w:r>
      <w:proofErr w:type="gramStart"/>
      <w:r w:rsidR="00BB3E83" w:rsidRPr="00BB3E83">
        <w:rPr>
          <w:rFonts w:asciiTheme="majorBidi" w:hAnsiTheme="majorBidi" w:cstheme="majorBidi"/>
          <w:sz w:val="24"/>
          <w:szCs w:val="24"/>
        </w:rPr>
        <w:t>ascendante</w:t>
      </w:r>
      <w:r w:rsidRPr="00BB3E83">
        <w:rPr>
          <w:rFonts w:asciiTheme="majorBidi" w:hAnsiTheme="majorBidi" w:cstheme="majorBidi"/>
          <w:sz w:val="24"/>
          <w:szCs w:val="24"/>
        </w:rPr>
        <w:t>(</w:t>
      </w:r>
      <w:proofErr w:type="gramEnd"/>
      <w:r w:rsidRPr="00BB3E83">
        <w:rPr>
          <w:rFonts w:asciiTheme="majorBidi" w:hAnsiTheme="majorBidi" w:cstheme="majorBidi"/>
          <w:sz w:val="24"/>
          <w:szCs w:val="24"/>
        </w:rPr>
        <w:t xml:space="preserve"> </w:t>
      </w:r>
      <w:proofErr w:type="spellStart"/>
      <w:r w:rsidRPr="00BB3E83">
        <w:rPr>
          <w:rFonts w:asciiTheme="majorBidi" w:hAnsiTheme="majorBidi" w:cstheme="majorBidi"/>
          <w:sz w:val="24"/>
          <w:szCs w:val="24"/>
        </w:rPr>
        <w:t>bottom</w:t>
      </w:r>
      <w:proofErr w:type="spellEnd"/>
      <w:r w:rsidRPr="00BB3E83">
        <w:rPr>
          <w:rFonts w:asciiTheme="majorBidi" w:hAnsiTheme="majorBidi" w:cstheme="majorBidi"/>
          <w:sz w:val="24"/>
          <w:szCs w:val="24"/>
        </w:rPr>
        <w:t xml:space="preserve">-up) , plutôt que descendante , ( top-down) , ce qui doit permettre de lui donner une dimension concrète et d’assurer la réussite des projets dont il est porteur .                            </w:t>
      </w:r>
    </w:p>
    <w:p w:rsidR="0066010A" w:rsidRPr="00BB3E83" w:rsidRDefault="0066010A" w:rsidP="0066010A">
      <w:pPr>
        <w:pStyle w:val="Paragraphedeliste"/>
        <w:tabs>
          <w:tab w:val="left" w:pos="2461"/>
          <w:tab w:val="left" w:pos="5911"/>
        </w:tabs>
        <w:jc w:val="both"/>
        <w:rPr>
          <w:rFonts w:asciiTheme="majorBidi" w:hAnsiTheme="majorBidi" w:cstheme="majorBidi"/>
          <w:sz w:val="24"/>
          <w:szCs w:val="24"/>
        </w:rPr>
      </w:pPr>
    </w:p>
    <w:p w:rsidR="0066010A" w:rsidRPr="00BB3E83" w:rsidRDefault="0066010A" w:rsidP="0066010A">
      <w:pPr>
        <w:pStyle w:val="Paragraphedeliste"/>
        <w:tabs>
          <w:tab w:val="left" w:pos="2461"/>
          <w:tab w:val="left" w:pos="5911"/>
        </w:tabs>
        <w:jc w:val="both"/>
        <w:rPr>
          <w:rFonts w:asciiTheme="majorBidi" w:hAnsiTheme="majorBidi" w:cstheme="majorBidi"/>
          <w:sz w:val="24"/>
          <w:szCs w:val="24"/>
        </w:rPr>
      </w:pPr>
    </w:p>
    <w:p w:rsidR="0066010A" w:rsidRPr="00BB3E83" w:rsidRDefault="0066010A" w:rsidP="0066010A">
      <w:pPr>
        <w:pStyle w:val="Paragraphedeliste"/>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Questions :</w:t>
      </w:r>
    </w:p>
    <w:p w:rsidR="0066010A" w:rsidRPr="00BB3E83" w:rsidRDefault="0066010A" w:rsidP="0066010A">
      <w:pPr>
        <w:pStyle w:val="Paragraphedeliste"/>
        <w:numPr>
          <w:ilvl w:val="0"/>
          <w:numId w:val="2"/>
        </w:numPr>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Donner un titre au texte </w:t>
      </w:r>
    </w:p>
    <w:p w:rsidR="0066010A" w:rsidRPr="00BB3E83" w:rsidRDefault="0066010A" w:rsidP="0066010A">
      <w:pPr>
        <w:pStyle w:val="Paragraphedeliste"/>
        <w:numPr>
          <w:ilvl w:val="0"/>
          <w:numId w:val="2"/>
        </w:numPr>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Quelle est l’approche privilégiée par le développement durable</w:t>
      </w:r>
    </w:p>
    <w:p w:rsidR="0066010A" w:rsidRPr="00BB3E83" w:rsidRDefault="0066010A" w:rsidP="0066010A">
      <w:pPr>
        <w:pStyle w:val="Paragraphedeliste"/>
        <w:numPr>
          <w:ilvl w:val="0"/>
          <w:numId w:val="1"/>
        </w:numPr>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 xml:space="preserve">              Comment assurer la réussite des projets</w:t>
      </w:r>
    </w:p>
    <w:p w:rsidR="0066010A" w:rsidRPr="00BB3E83" w:rsidRDefault="0066010A" w:rsidP="0066010A">
      <w:pPr>
        <w:pStyle w:val="Paragraphedeliste"/>
        <w:numPr>
          <w:ilvl w:val="0"/>
          <w:numId w:val="2"/>
        </w:numPr>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Donner une règle générale aux verbes soulignés (1seul trait)</w:t>
      </w:r>
    </w:p>
    <w:p w:rsidR="0066010A" w:rsidRPr="00BB3E83" w:rsidRDefault="0066010A" w:rsidP="0066010A">
      <w:pPr>
        <w:pStyle w:val="Paragraphedeliste"/>
        <w:numPr>
          <w:ilvl w:val="0"/>
          <w:numId w:val="2"/>
        </w:numPr>
        <w:tabs>
          <w:tab w:val="left" w:pos="2461"/>
          <w:tab w:val="left" w:pos="5911"/>
        </w:tabs>
        <w:jc w:val="both"/>
        <w:rPr>
          <w:rFonts w:asciiTheme="majorBidi" w:hAnsiTheme="majorBidi" w:cstheme="majorBidi"/>
          <w:sz w:val="24"/>
          <w:szCs w:val="24"/>
        </w:rPr>
      </w:pPr>
      <w:r w:rsidRPr="00BB3E83">
        <w:rPr>
          <w:rFonts w:asciiTheme="majorBidi" w:hAnsiTheme="majorBidi" w:cstheme="majorBidi"/>
          <w:sz w:val="24"/>
          <w:szCs w:val="24"/>
        </w:rPr>
        <w:t xml:space="preserve">Donner une règle générale aux verbes soulignés </w:t>
      </w:r>
      <w:proofErr w:type="gramStart"/>
      <w:r w:rsidRPr="00BB3E83">
        <w:rPr>
          <w:rFonts w:asciiTheme="majorBidi" w:hAnsiTheme="majorBidi" w:cstheme="majorBidi"/>
          <w:sz w:val="24"/>
          <w:szCs w:val="24"/>
        </w:rPr>
        <w:t>( 2</w:t>
      </w:r>
      <w:proofErr w:type="gramEnd"/>
      <w:r w:rsidRPr="00BB3E83">
        <w:rPr>
          <w:rFonts w:asciiTheme="majorBidi" w:hAnsiTheme="majorBidi" w:cstheme="majorBidi"/>
          <w:sz w:val="24"/>
          <w:szCs w:val="24"/>
        </w:rPr>
        <w:t xml:space="preserve"> traits)</w:t>
      </w:r>
    </w:p>
    <w:p w:rsidR="0066010A" w:rsidRPr="00BB3E83" w:rsidRDefault="0066010A" w:rsidP="0066010A">
      <w:pPr>
        <w:pStyle w:val="Paragraphedeliste"/>
        <w:tabs>
          <w:tab w:val="left" w:pos="2461"/>
          <w:tab w:val="left" w:pos="5911"/>
        </w:tabs>
        <w:ind w:left="1440"/>
        <w:jc w:val="both"/>
        <w:rPr>
          <w:rFonts w:asciiTheme="majorBidi" w:hAnsiTheme="majorBidi" w:cstheme="majorBidi"/>
          <w:sz w:val="24"/>
          <w:szCs w:val="24"/>
        </w:rPr>
      </w:pPr>
    </w:p>
    <w:p w:rsidR="0066010A" w:rsidRPr="00B70109" w:rsidRDefault="0066010A" w:rsidP="0066010A">
      <w:pPr>
        <w:tabs>
          <w:tab w:val="left" w:pos="2461"/>
          <w:tab w:val="left" w:pos="5911"/>
        </w:tabs>
        <w:jc w:val="both"/>
        <w:rPr>
          <w:rFonts w:asciiTheme="majorBidi" w:hAnsiTheme="majorBidi" w:cstheme="majorBidi"/>
          <w:sz w:val="32"/>
          <w:szCs w:val="32"/>
        </w:rPr>
      </w:pP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Default="00BB3E83" w:rsidP="00140861">
      <w:pPr>
        <w:ind w:firstLine="708"/>
        <w:rPr>
          <w:rFonts w:ascii="Times New Roman" w:hAnsi="Times New Roman" w:cs="Times New Roman"/>
          <w:sz w:val="24"/>
          <w:szCs w:val="24"/>
        </w:rPr>
      </w:pPr>
    </w:p>
    <w:p w:rsidR="00BB3E83" w:rsidRPr="00BB61C8" w:rsidRDefault="00BB3E83" w:rsidP="00BB3E83">
      <w:pPr>
        <w:tabs>
          <w:tab w:val="left" w:pos="2461"/>
          <w:tab w:val="left" w:pos="5911"/>
        </w:tabs>
        <w:jc w:val="both"/>
        <w:rPr>
          <w:rFonts w:asciiTheme="majorBidi" w:hAnsiTheme="majorBidi" w:cstheme="majorBidi"/>
          <w:sz w:val="24"/>
          <w:szCs w:val="24"/>
        </w:rPr>
      </w:pPr>
      <w:r w:rsidRPr="00BB61C8">
        <w:rPr>
          <w:rFonts w:asciiTheme="majorBidi" w:hAnsiTheme="majorBidi" w:cstheme="majorBidi"/>
          <w:sz w:val="24"/>
          <w:szCs w:val="24"/>
        </w:rPr>
        <w:t>Le développement durable dessine en fait une éthique de la responsabilité, responsabilité vis-à-vis de la part de l’humanité qui n’a pas accès à des conditions de vie et de culture décentes, et vis-à-vis des générations futures à qui nous nous devons de transmettre des conditions de vie acceptables tant d’un point de vue économique, que social, culturel, environnemental ou de santé. Cette responsabilité est donc globale, universelle, intemporelle mais renvoie à la responsabilité individuelle et locale, aux agissements de chacun. C’est l’articulation entre ces deux niveaux, entre le local et le global, entre l’individuel et le collectif, qui doit être réussie.</w:t>
      </w:r>
    </w:p>
    <w:p w:rsidR="00BB3E83" w:rsidRPr="00BB61C8" w:rsidRDefault="00BB3E83" w:rsidP="00BB3E83">
      <w:pPr>
        <w:tabs>
          <w:tab w:val="left" w:pos="2461"/>
          <w:tab w:val="left" w:pos="5911"/>
        </w:tabs>
        <w:jc w:val="both"/>
        <w:rPr>
          <w:rFonts w:asciiTheme="majorBidi" w:hAnsiTheme="majorBidi" w:cstheme="majorBidi"/>
          <w:sz w:val="24"/>
          <w:szCs w:val="24"/>
        </w:rPr>
      </w:pPr>
      <w:r w:rsidRPr="00BB61C8">
        <w:rPr>
          <w:rFonts w:asciiTheme="majorBidi" w:hAnsiTheme="majorBidi" w:cstheme="majorBidi"/>
          <w:b/>
          <w:bCs/>
          <w:sz w:val="24"/>
          <w:szCs w:val="24"/>
        </w:rPr>
        <w:t>Questions :</w:t>
      </w:r>
    </w:p>
    <w:p w:rsidR="00BB3E83" w:rsidRPr="00BB61C8" w:rsidRDefault="00BB3E83" w:rsidP="00BB3E83">
      <w:pPr>
        <w:pStyle w:val="Paragraphedeliste"/>
        <w:numPr>
          <w:ilvl w:val="0"/>
          <w:numId w:val="3"/>
        </w:numPr>
        <w:tabs>
          <w:tab w:val="left" w:pos="2461"/>
          <w:tab w:val="left" w:pos="5911"/>
        </w:tabs>
        <w:jc w:val="both"/>
        <w:rPr>
          <w:rFonts w:asciiTheme="majorBidi" w:hAnsiTheme="majorBidi" w:cstheme="majorBidi"/>
          <w:sz w:val="24"/>
          <w:szCs w:val="24"/>
        </w:rPr>
      </w:pPr>
      <w:r w:rsidRPr="00BB61C8">
        <w:rPr>
          <w:rFonts w:asciiTheme="majorBidi" w:hAnsiTheme="majorBidi" w:cstheme="majorBidi"/>
          <w:sz w:val="24"/>
          <w:szCs w:val="24"/>
        </w:rPr>
        <w:t xml:space="preserve">Donner un </w:t>
      </w:r>
      <w:r w:rsidR="00BB61C8">
        <w:rPr>
          <w:rFonts w:asciiTheme="majorBidi" w:hAnsiTheme="majorBidi" w:cstheme="majorBidi"/>
          <w:sz w:val="24"/>
          <w:szCs w:val="24"/>
        </w:rPr>
        <w:t>titre au texte</w:t>
      </w:r>
    </w:p>
    <w:p w:rsidR="00BB3E83" w:rsidRPr="00BB61C8" w:rsidRDefault="00BB3E83" w:rsidP="00BB3E83">
      <w:pPr>
        <w:pStyle w:val="Paragraphedeliste"/>
        <w:numPr>
          <w:ilvl w:val="0"/>
          <w:numId w:val="3"/>
        </w:numPr>
        <w:tabs>
          <w:tab w:val="left" w:pos="2461"/>
          <w:tab w:val="left" w:pos="5911"/>
        </w:tabs>
        <w:jc w:val="both"/>
        <w:rPr>
          <w:rFonts w:asciiTheme="majorBidi" w:hAnsiTheme="majorBidi" w:cstheme="majorBidi"/>
          <w:sz w:val="24"/>
          <w:szCs w:val="24"/>
        </w:rPr>
      </w:pPr>
      <w:r w:rsidRPr="00BB61C8">
        <w:rPr>
          <w:rFonts w:asciiTheme="majorBidi" w:hAnsiTheme="majorBidi" w:cstheme="majorBidi"/>
          <w:sz w:val="24"/>
          <w:szCs w:val="24"/>
        </w:rPr>
        <w:t>Comment le développement durable dessine la responsabil</w:t>
      </w:r>
      <w:r w:rsidR="00BB61C8">
        <w:rPr>
          <w:rFonts w:asciiTheme="majorBidi" w:hAnsiTheme="majorBidi" w:cstheme="majorBidi"/>
          <w:sz w:val="24"/>
          <w:szCs w:val="24"/>
        </w:rPr>
        <w:t xml:space="preserve">ité </w:t>
      </w:r>
    </w:p>
    <w:p w:rsidR="00BB3E83" w:rsidRPr="00BB61C8" w:rsidRDefault="00BB3E83" w:rsidP="00BB3E83">
      <w:pPr>
        <w:pStyle w:val="Paragraphedeliste"/>
        <w:numPr>
          <w:ilvl w:val="0"/>
          <w:numId w:val="3"/>
        </w:numPr>
        <w:tabs>
          <w:tab w:val="left" w:pos="2461"/>
          <w:tab w:val="left" w:pos="5911"/>
        </w:tabs>
        <w:jc w:val="both"/>
        <w:rPr>
          <w:rFonts w:asciiTheme="majorBidi" w:hAnsiTheme="majorBidi" w:cstheme="majorBidi"/>
          <w:sz w:val="24"/>
          <w:szCs w:val="24"/>
        </w:rPr>
      </w:pPr>
      <w:r w:rsidRPr="00BB61C8">
        <w:rPr>
          <w:rFonts w:asciiTheme="majorBidi" w:hAnsiTheme="majorBidi" w:cstheme="majorBidi"/>
          <w:sz w:val="24"/>
          <w:szCs w:val="24"/>
        </w:rPr>
        <w:t>Relever du texte :</w:t>
      </w:r>
    </w:p>
    <w:p w:rsidR="00BB3E83" w:rsidRPr="00BB61C8" w:rsidRDefault="00BB3E83" w:rsidP="00BB3E83">
      <w:pPr>
        <w:pStyle w:val="Paragraphedeliste"/>
        <w:numPr>
          <w:ilvl w:val="0"/>
          <w:numId w:val="4"/>
        </w:numPr>
        <w:tabs>
          <w:tab w:val="left" w:pos="2461"/>
          <w:tab w:val="left" w:pos="5911"/>
        </w:tabs>
        <w:jc w:val="both"/>
        <w:rPr>
          <w:rFonts w:asciiTheme="majorBidi" w:hAnsiTheme="majorBidi" w:cstheme="majorBidi"/>
          <w:sz w:val="24"/>
          <w:szCs w:val="24"/>
        </w:rPr>
      </w:pPr>
      <w:r w:rsidRPr="00BB61C8">
        <w:rPr>
          <w:rFonts w:asciiTheme="majorBidi" w:hAnsiTheme="majorBidi" w:cstheme="majorBidi"/>
          <w:sz w:val="24"/>
          <w:szCs w:val="24"/>
        </w:rPr>
        <w:t>Verb</w:t>
      </w:r>
      <w:r w:rsidR="00BB61C8">
        <w:rPr>
          <w:rFonts w:asciiTheme="majorBidi" w:hAnsiTheme="majorBidi" w:cstheme="majorBidi"/>
          <w:sz w:val="24"/>
          <w:szCs w:val="24"/>
        </w:rPr>
        <w:t>e à l’infinitif :</w:t>
      </w:r>
    </w:p>
    <w:p w:rsidR="00BB3E83" w:rsidRPr="00BB61C8" w:rsidRDefault="00BB3E83" w:rsidP="00BB61C8">
      <w:pPr>
        <w:pStyle w:val="Paragraphedeliste"/>
        <w:numPr>
          <w:ilvl w:val="0"/>
          <w:numId w:val="4"/>
        </w:numPr>
        <w:tabs>
          <w:tab w:val="left" w:pos="2461"/>
          <w:tab w:val="left" w:pos="5911"/>
        </w:tabs>
        <w:jc w:val="both"/>
        <w:rPr>
          <w:rFonts w:asciiTheme="majorBidi" w:hAnsiTheme="majorBidi" w:cstheme="majorBidi"/>
          <w:sz w:val="32"/>
          <w:szCs w:val="32"/>
        </w:rPr>
      </w:pPr>
      <w:r w:rsidRPr="00BB61C8">
        <w:rPr>
          <w:rFonts w:asciiTheme="majorBidi" w:hAnsiTheme="majorBidi" w:cstheme="majorBidi"/>
          <w:sz w:val="24"/>
          <w:szCs w:val="24"/>
        </w:rPr>
        <w:t>Verbe à</w:t>
      </w:r>
      <w:r w:rsidR="00BB61C8">
        <w:rPr>
          <w:rFonts w:asciiTheme="majorBidi" w:hAnsiTheme="majorBidi" w:cstheme="majorBidi"/>
          <w:sz w:val="24"/>
          <w:szCs w:val="24"/>
        </w:rPr>
        <w:t xml:space="preserve"> la forme pronominale :</w:t>
      </w:r>
      <w:bookmarkStart w:id="0" w:name="_GoBack"/>
      <w:bookmarkEnd w:id="0"/>
      <w:r w:rsidRPr="00BB61C8">
        <w:rPr>
          <w:rFonts w:asciiTheme="majorBidi" w:hAnsiTheme="majorBidi" w:cstheme="majorBidi"/>
          <w:sz w:val="32"/>
          <w:szCs w:val="32"/>
        </w:rPr>
        <w:t xml:space="preserve"> </w:t>
      </w:r>
    </w:p>
    <w:p w:rsidR="0066010A" w:rsidRDefault="0066010A" w:rsidP="00140861">
      <w:pPr>
        <w:ind w:firstLine="708"/>
        <w:rPr>
          <w:rFonts w:ascii="Times New Roman" w:hAnsi="Times New Roman" w:cs="Times New Roman"/>
          <w:sz w:val="24"/>
          <w:szCs w:val="24"/>
        </w:rPr>
      </w:pPr>
    </w:p>
    <w:p w:rsidR="0066010A" w:rsidRDefault="0066010A" w:rsidP="00140861">
      <w:pPr>
        <w:ind w:firstLine="708"/>
        <w:rPr>
          <w:rFonts w:ascii="Times New Roman" w:hAnsi="Times New Roman" w:cs="Times New Roman"/>
          <w:sz w:val="24"/>
          <w:szCs w:val="24"/>
        </w:rPr>
      </w:pPr>
    </w:p>
    <w:p w:rsidR="0066010A" w:rsidRPr="00140861" w:rsidRDefault="0066010A" w:rsidP="00140861">
      <w:pPr>
        <w:ind w:firstLine="708"/>
        <w:rPr>
          <w:rFonts w:ascii="Times New Roman" w:hAnsi="Times New Roman" w:cs="Times New Roman"/>
          <w:sz w:val="24"/>
          <w:szCs w:val="24"/>
        </w:rPr>
      </w:pPr>
    </w:p>
    <w:sectPr w:rsidR="0066010A" w:rsidRPr="00140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F617E"/>
    <w:multiLevelType w:val="hybridMultilevel"/>
    <w:tmpl w:val="4E92AB90"/>
    <w:lvl w:ilvl="0" w:tplc="E7506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D87A41"/>
    <w:multiLevelType w:val="hybridMultilevel"/>
    <w:tmpl w:val="6B38DF20"/>
    <w:lvl w:ilvl="0" w:tplc="EDCAFBC6">
      <w:numFmt w:val="bullet"/>
      <w:lvlText w:val="-"/>
      <w:lvlJc w:val="left"/>
      <w:pPr>
        <w:ind w:left="510" w:hanging="360"/>
      </w:pPr>
      <w:rPr>
        <w:rFonts w:ascii="Times New Roman" w:eastAsiaTheme="minorHAnsi" w:hAnsi="Times New Roman" w:cs="Times New Roman"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2">
    <w:nsid w:val="445126A3"/>
    <w:multiLevelType w:val="hybridMultilevel"/>
    <w:tmpl w:val="284AFD52"/>
    <w:lvl w:ilvl="0" w:tplc="E5F0B34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7AC07B65"/>
    <w:multiLevelType w:val="hybridMultilevel"/>
    <w:tmpl w:val="9580CA7C"/>
    <w:lvl w:ilvl="0" w:tplc="E214A3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8E"/>
    <w:rsid w:val="00035663"/>
    <w:rsid w:val="000A188E"/>
    <w:rsid w:val="00140861"/>
    <w:rsid w:val="00147C14"/>
    <w:rsid w:val="001761F0"/>
    <w:rsid w:val="00182964"/>
    <w:rsid w:val="00320DBF"/>
    <w:rsid w:val="00391763"/>
    <w:rsid w:val="00583D2E"/>
    <w:rsid w:val="0066010A"/>
    <w:rsid w:val="00680EAA"/>
    <w:rsid w:val="006D38A9"/>
    <w:rsid w:val="00764701"/>
    <w:rsid w:val="00A75E16"/>
    <w:rsid w:val="00A87439"/>
    <w:rsid w:val="00BB3E83"/>
    <w:rsid w:val="00BB61C8"/>
    <w:rsid w:val="00BE7896"/>
    <w:rsid w:val="00CC4686"/>
    <w:rsid w:val="00DA1754"/>
    <w:rsid w:val="00DB7A1D"/>
    <w:rsid w:val="00F33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D351-F02D-480E-A185-654147BF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010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693</Words>
  <Characters>3813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2021-10-24T08:06:00Z</dcterms:created>
  <dcterms:modified xsi:type="dcterms:W3CDTF">2021-11-16T08:25:00Z</dcterms:modified>
</cp:coreProperties>
</file>