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AC7" w:rsidRPr="00500AC7" w:rsidRDefault="00EF1F29" w:rsidP="00EF1F29">
      <w:pPr>
        <w:tabs>
          <w:tab w:val="left" w:pos="6537"/>
        </w:tabs>
        <w:bidi/>
        <w:rPr>
          <w:rFonts w:cs="Arabic Transparent"/>
          <w:b/>
          <w:bCs/>
          <w:sz w:val="28"/>
          <w:szCs w:val="28"/>
          <w:rtl/>
          <w:lang w:bidi="ar-DZ"/>
        </w:rPr>
      </w:pPr>
      <w:r>
        <w:rPr>
          <w:rFonts w:cs="Arabic Transparent"/>
          <w:b/>
          <w:bCs/>
          <w:sz w:val="28"/>
          <w:szCs w:val="28"/>
          <w:rtl/>
          <w:lang w:bidi="ar-DZ"/>
        </w:rPr>
        <w:tab/>
      </w:r>
    </w:p>
    <w:p w:rsidR="009D640A" w:rsidRPr="00D45C43" w:rsidRDefault="00556938" w:rsidP="00B042EA">
      <w:pPr>
        <w:bidi/>
        <w:rPr>
          <w:rFonts w:cs="Arabic Transparent"/>
          <w:b/>
          <w:bCs/>
          <w:sz w:val="28"/>
          <w:szCs w:val="28"/>
          <w:rtl/>
          <w:lang w:bidi="ar-DZ"/>
        </w:rPr>
      </w:pPr>
      <w:r w:rsidRPr="00500AC7">
        <w:rPr>
          <w:rFonts w:cs="Arabic Transparent"/>
          <w:b/>
          <w:bCs/>
          <w:sz w:val="28"/>
          <w:szCs w:val="28"/>
          <w:lang w:bidi="ar-DZ"/>
        </w:rPr>
        <w:t xml:space="preserve"> </w:t>
      </w:r>
      <w:r w:rsidRPr="00500AC7">
        <w:rPr>
          <w:rFonts w:cs="Arabic Transparent" w:hint="cs"/>
          <w:b/>
          <w:bCs/>
          <w:sz w:val="28"/>
          <w:szCs w:val="28"/>
          <w:rtl/>
          <w:lang w:bidi="ar-DZ"/>
        </w:rPr>
        <w:t xml:space="preserve">المحاضرة رقم </w:t>
      </w:r>
      <w:r w:rsidR="00B042EA">
        <w:rPr>
          <w:rFonts w:cs="Arabic Transparent"/>
          <w:b/>
          <w:bCs/>
          <w:sz w:val="28"/>
          <w:szCs w:val="28"/>
          <w:lang w:bidi="ar-DZ"/>
        </w:rPr>
        <w:t>4</w:t>
      </w:r>
      <w:r w:rsidRPr="00500AC7">
        <w:rPr>
          <w:rFonts w:cs="Arabic Transparent"/>
          <w:b/>
          <w:bCs/>
          <w:sz w:val="28"/>
          <w:szCs w:val="28"/>
          <w:lang w:bidi="ar-DZ"/>
        </w:rPr>
        <w:t xml:space="preserve">   </w:t>
      </w:r>
    </w:p>
    <w:p w:rsidR="00B042EA" w:rsidRPr="00D84DC7" w:rsidRDefault="00B042EA" w:rsidP="00D84DC7">
      <w:pPr>
        <w:tabs>
          <w:tab w:val="right" w:pos="850"/>
        </w:tabs>
        <w:autoSpaceDE w:val="0"/>
        <w:autoSpaceDN w:val="0"/>
        <w:bidi/>
        <w:adjustRightInd w:val="0"/>
        <w:rPr>
          <w:rFonts w:ascii="Calibri" w:hAnsi="Calibri" w:cs="Arabic Transparent"/>
          <w:sz w:val="24"/>
          <w:szCs w:val="24"/>
          <w:u w:val="single"/>
          <w:rtl/>
          <w:lang w:bidi="ar-DZ"/>
        </w:rPr>
      </w:pPr>
      <w:r w:rsidRPr="00D84DC7">
        <w:rPr>
          <w:rFonts w:ascii="Calibri" w:hAnsi="Calibri" w:cs="Arabic Transparent"/>
          <w:b/>
          <w:bCs/>
          <w:sz w:val="24"/>
          <w:szCs w:val="24"/>
          <w:u w:val="single"/>
          <w:rtl/>
          <w:lang w:bidi="ar-DZ"/>
        </w:rPr>
        <w:t>المحاور الأساسية للنظرة التاريخية لعلم النفس التنظيمي</w:t>
      </w:r>
      <w:r w:rsidR="00D84DC7">
        <w:rPr>
          <w:rFonts w:ascii="Calibri" w:hAnsi="Calibri" w:cs="Arabic Transparent" w:hint="cs"/>
          <w:b/>
          <w:bCs/>
          <w:sz w:val="24"/>
          <w:szCs w:val="24"/>
          <w:rtl/>
          <w:lang w:bidi="ar-DZ"/>
        </w:rPr>
        <w:t xml:space="preserve"> : </w:t>
      </w:r>
      <w:r w:rsidRPr="00D84DC7">
        <w:rPr>
          <w:rFonts w:ascii="Calibri" w:hAnsi="Calibri" w:cs="Arabic Transparent"/>
          <w:sz w:val="24"/>
          <w:szCs w:val="24"/>
          <w:rtl/>
          <w:lang w:bidi="ar-DZ"/>
        </w:rPr>
        <w:t>وهي</w:t>
      </w:r>
      <w:r w:rsidR="00D84DC7">
        <w:rPr>
          <w:rFonts w:ascii="Calibri" w:hAnsi="Calibri" w:cs="Arabic Transparent" w:hint="cs"/>
          <w:b/>
          <w:bCs/>
          <w:sz w:val="24"/>
          <w:szCs w:val="24"/>
          <w:u w:val="single"/>
          <w:rtl/>
          <w:lang w:bidi="ar-DZ"/>
        </w:rPr>
        <w:t xml:space="preserve"> </w:t>
      </w:r>
      <w:r w:rsidRPr="00D84DC7">
        <w:rPr>
          <w:rFonts w:ascii="Calibri" w:hAnsi="Calibri" w:cs="Arabic Transparent"/>
          <w:sz w:val="24"/>
          <w:szCs w:val="24"/>
          <w:rtl/>
          <w:lang w:bidi="ar-DZ"/>
        </w:rPr>
        <w:t>أربعة</w:t>
      </w:r>
    </w:p>
    <w:p w:rsidR="00B042EA" w:rsidRPr="00D84DC7" w:rsidRDefault="00B042EA" w:rsidP="00B042EA">
      <w:pPr>
        <w:tabs>
          <w:tab w:val="right" w:pos="850"/>
        </w:tabs>
        <w:autoSpaceDE w:val="0"/>
        <w:autoSpaceDN w:val="0"/>
        <w:bidi/>
        <w:adjustRightInd w:val="0"/>
        <w:rPr>
          <w:rFonts w:ascii="Calibri" w:hAnsi="Calibri" w:cs="Arabic Transparent"/>
          <w:sz w:val="24"/>
          <w:szCs w:val="24"/>
          <w:rtl/>
          <w:lang w:bidi="ar-DZ"/>
        </w:rPr>
      </w:pPr>
      <w:r w:rsidRPr="00D84DC7">
        <w:rPr>
          <w:rFonts w:ascii="Calibri" w:hAnsi="Calibri" w:cs="Arabic Transparent" w:hint="cs"/>
          <w:b/>
          <w:bCs/>
          <w:sz w:val="24"/>
          <w:szCs w:val="24"/>
          <w:rtl/>
          <w:lang w:bidi="ar-DZ"/>
        </w:rPr>
        <w:t xml:space="preserve"> </w:t>
      </w:r>
      <w:r w:rsidRPr="00D84DC7">
        <w:rPr>
          <w:rFonts w:ascii="Calibri" w:hAnsi="Calibri" w:cs="Arabic Transparent" w:hint="cs"/>
          <w:b/>
          <w:bCs/>
          <w:sz w:val="24"/>
          <w:szCs w:val="24"/>
          <w:lang w:bidi="ar-DZ"/>
        </w:rPr>
        <w:t>-1</w:t>
      </w:r>
      <w:r w:rsidRPr="00D84DC7">
        <w:rPr>
          <w:rFonts w:ascii="Calibri" w:hAnsi="Calibri" w:cs="Arabic Transparent"/>
          <w:b/>
          <w:bCs/>
          <w:sz w:val="24"/>
          <w:szCs w:val="24"/>
          <w:rtl/>
          <w:lang w:bidi="ar-DZ"/>
        </w:rPr>
        <w:t>محور الاستخدام الإدارة العلمية</w:t>
      </w:r>
      <w:r w:rsidRPr="00D84DC7">
        <w:rPr>
          <w:rFonts w:ascii="Calibri" w:hAnsi="Calibri" w:cs="Arabic Transparent"/>
          <w:sz w:val="24"/>
          <w:szCs w:val="24"/>
          <w:rtl/>
          <w:lang w:bidi="ar-DZ"/>
        </w:rPr>
        <w:t xml:space="preserve"> "</w:t>
      </w:r>
      <w:r w:rsidRPr="00D84DC7">
        <w:rPr>
          <w:rFonts w:ascii="Calibri" w:hAnsi="Calibri" w:cs="Arabic Transparent"/>
          <w:b/>
          <w:bCs/>
          <w:sz w:val="24"/>
          <w:szCs w:val="24"/>
          <w:rtl/>
          <w:lang w:bidi="ar-DZ"/>
        </w:rPr>
        <w:t>فريدريك</w:t>
      </w:r>
      <w:r w:rsidRPr="00D84DC7">
        <w:rPr>
          <w:rFonts w:ascii="Calibri" w:hAnsi="Calibri" w:cs="Arabic Transparent"/>
          <w:sz w:val="24"/>
          <w:szCs w:val="24"/>
          <w:rtl/>
          <w:lang w:bidi="ar-DZ"/>
        </w:rPr>
        <w:t xml:space="preserve"> </w:t>
      </w:r>
      <w:r w:rsidRPr="00D84DC7">
        <w:rPr>
          <w:rFonts w:ascii="Calibri" w:hAnsi="Calibri" w:cs="Arabic Transparent"/>
          <w:b/>
          <w:bCs/>
          <w:sz w:val="24"/>
          <w:szCs w:val="24"/>
          <w:rtl/>
          <w:lang w:bidi="ar-DZ"/>
        </w:rPr>
        <w:t>تايلور</w:t>
      </w:r>
      <w:r w:rsidRPr="00D84DC7">
        <w:rPr>
          <w:rFonts w:ascii="Calibri" w:hAnsi="Calibri" w:cs="Arabic Transparent"/>
          <w:sz w:val="24"/>
          <w:szCs w:val="24"/>
          <w:rtl/>
          <w:lang w:bidi="ar-DZ"/>
        </w:rPr>
        <w:t>" والتي تعتمد علي المبادئ التالية:</w:t>
      </w:r>
    </w:p>
    <w:p w:rsidR="00B042EA" w:rsidRPr="00B042EA" w:rsidRDefault="00B042EA" w:rsidP="00B042EA">
      <w:pPr>
        <w:numPr>
          <w:ilvl w:val="0"/>
          <w:numId w:val="8"/>
        </w:numPr>
        <w:tabs>
          <w:tab w:val="right" w:pos="850"/>
        </w:tabs>
        <w:autoSpaceDE w:val="0"/>
        <w:autoSpaceDN w:val="0"/>
        <w:bidi/>
        <w:adjustRightInd w:val="0"/>
        <w:ind w:left="720" w:hanging="360"/>
        <w:rPr>
          <w:rFonts w:ascii="Calibri" w:hAnsi="Calibri" w:cs="Arabic Transparent"/>
          <w:sz w:val="24"/>
          <w:szCs w:val="24"/>
          <w:lang w:bidi="ar-DZ"/>
        </w:rPr>
      </w:pPr>
      <w:r w:rsidRPr="00B042EA">
        <w:rPr>
          <w:rFonts w:ascii="Calibri" w:hAnsi="Calibri" w:cs="Arabic Transparent"/>
          <w:sz w:val="24"/>
          <w:szCs w:val="24"/>
          <w:rtl/>
          <w:lang w:bidi="ar-DZ"/>
        </w:rPr>
        <w:t>أهمية دراسة الوظائف بطريقة</w:t>
      </w:r>
      <w:r w:rsidRPr="00B042EA">
        <w:rPr>
          <w:rFonts w:ascii="Times New Roman" w:hAnsi="Times New Roman" w:cs="Times New Roman"/>
          <w:sz w:val="24"/>
          <w:szCs w:val="24"/>
          <w:rtl/>
          <w:lang w:bidi="ar-DZ"/>
        </w:rPr>
        <w:t xml:space="preserve"> </w:t>
      </w:r>
      <w:r w:rsidRPr="00B042EA">
        <w:rPr>
          <w:rFonts w:ascii="Calibri" w:hAnsi="Calibri" w:cs="Arabic Transparent"/>
          <w:sz w:val="24"/>
          <w:szCs w:val="24"/>
          <w:rtl/>
          <w:lang w:bidi="ar-DZ"/>
        </w:rPr>
        <w:t>علمية من اجل الوصول للأسلوب</w:t>
      </w:r>
      <w:r w:rsidRPr="00B042EA">
        <w:rPr>
          <w:rFonts w:ascii="Times New Roman" w:hAnsi="Times New Roman" w:cs="Times New Roman"/>
          <w:rtl/>
          <w:lang w:bidi="ar-DZ"/>
        </w:rPr>
        <w:t xml:space="preserve"> </w:t>
      </w:r>
      <w:r w:rsidRPr="00B042EA">
        <w:rPr>
          <w:rFonts w:ascii="Calibri" w:hAnsi="Calibri" w:cs="Arabic Transparent"/>
          <w:sz w:val="24"/>
          <w:szCs w:val="24"/>
          <w:rtl/>
          <w:lang w:bidi="ar-DZ"/>
        </w:rPr>
        <w:t>الأفضل في تنفيذ وأداء</w:t>
      </w:r>
      <w:r w:rsidRPr="00B042EA">
        <w:rPr>
          <w:rFonts w:ascii="Times New Roman" w:hAnsi="Times New Roman" w:cs="Times New Roman"/>
          <w:rtl/>
          <w:lang w:bidi="ar-DZ"/>
        </w:rPr>
        <w:t xml:space="preserve"> </w:t>
      </w:r>
      <w:r w:rsidRPr="00B042EA">
        <w:rPr>
          <w:rFonts w:ascii="Calibri" w:hAnsi="Calibri" w:cs="Arabic Transparent"/>
          <w:sz w:val="24"/>
          <w:szCs w:val="24"/>
          <w:rtl/>
          <w:lang w:bidi="ar-DZ"/>
        </w:rPr>
        <w:t>كل مهمة من مهمات العمل</w:t>
      </w:r>
    </w:p>
    <w:p w:rsidR="00B042EA" w:rsidRPr="00B042EA" w:rsidRDefault="00B042EA" w:rsidP="00B042EA">
      <w:pPr>
        <w:numPr>
          <w:ilvl w:val="0"/>
          <w:numId w:val="8"/>
        </w:numPr>
        <w:tabs>
          <w:tab w:val="right" w:pos="850"/>
        </w:tabs>
        <w:autoSpaceDE w:val="0"/>
        <w:autoSpaceDN w:val="0"/>
        <w:bidi/>
        <w:adjustRightInd w:val="0"/>
        <w:ind w:left="720" w:hanging="360"/>
        <w:rPr>
          <w:rFonts w:ascii="Calibri" w:hAnsi="Calibri" w:cs="Arabic Transparent"/>
          <w:sz w:val="24"/>
          <w:szCs w:val="24"/>
          <w:lang w:bidi="ar-DZ"/>
        </w:rPr>
      </w:pPr>
      <w:r w:rsidRPr="00B042EA">
        <w:rPr>
          <w:rFonts w:ascii="Calibri" w:hAnsi="Calibri" w:cs="Arabic Transparent"/>
          <w:sz w:val="24"/>
          <w:szCs w:val="24"/>
          <w:rtl/>
          <w:lang w:bidi="ar-DZ"/>
        </w:rPr>
        <w:t>ضرورة ان تكون قدرات الفرد ومهارته مناسبة لطبيعة العمل الذي يؤديه</w:t>
      </w:r>
    </w:p>
    <w:p w:rsidR="00B042EA" w:rsidRPr="00B042EA" w:rsidRDefault="00B042EA" w:rsidP="00B042EA">
      <w:pPr>
        <w:numPr>
          <w:ilvl w:val="0"/>
          <w:numId w:val="8"/>
        </w:numPr>
        <w:tabs>
          <w:tab w:val="right" w:pos="850"/>
        </w:tabs>
        <w:autoSpaceDE w:val="0"/>
        <w:autoSpaceDN w:val="0"/>
        <w:bidi/>
        <w:adjustRightInd w:val="0"/>
        <w:ind w:left="720" w:hanging="360"/>
        <w:rPr>
          <w:rFonts w:ascii="Calibri" w:hAnsi="Calibri" w:cs="Arabic Transparent"/>
          <w:sz w:val="24"/>
          <w:szCs w:val="24"/>
          <w:rtl/>
          <w:lang w:bidi="ar-DZ"/>
        </w:rPr>
      </w:pPr>
      <w:r w:rsidRPr="00B042EA">
        <w:rPr>
          <w:rFonts w:ascii="Calibri" w:hAnsi="Calibri" w:cs="Arabic Transparent"/>
          <w:sz w:val="24"/>
          <w:szCs w:val="24"/>
          <w:rtl/>
          <w:lang w:bidi="ar-DZ"/>
        </w:rPr>
        <w:t>ضرورة الاستخدام</w:t>
      </w:r>
      <w:r>
        <w:rPr>
          <w:rFonts w:ascii="Calibri" w:hAnsi="Calibri" w:cs="Times New Roman"/>
          <w:sz w:val="24"/>
          <w:szCs w:val="24"/>
          <w:rtl/>
          <w:lang w:bidi="ar-DZ"/>
        </w:rPr>
        <w:t xml:space="preserve"> </w:t>
      </w:r>
      <w:r w:rsidRPr="00B042EA">
        <w:rPr>
          <w:rFonts w:ascii="Calibri" w:hAnsi="Calibri" w:cs="Arabic Transparent"/>
          <w:sz w:val="24"/>
          <w:szCs w:val="24"/>
          <w:rtl/>
          <w:lang w:bidi="ar-DZ"/>
        </w:rPr>
        <w:t>الحافز المادي</w:t>
      </w:r>
    </w:p>
    <w:p w:rsidR="00B042EA" w:rsidRDefault="00B042EA" w:rsidP="00B042EA">
      <w:pPr>
        <w:numPr>
          <w:ilvl w:val="0"/>
          <w:numId w:val="8"/>
        </w:numPr>
        <w:tabs>
          <w:tab w:val="right" w:pos="850"/>
        </w:tabs>
        <w:autoSpaceDE w:val="0"/>
        <w:autoSpaceDN w:val="0"/>
        <w:bidi/>
        <w:adjustRightInd w:val="0"/>
        <w:ind w:left="720" w:hanging="360"/>
        <w:rPr>
          <w:rFonts w:ascii="Calibri" w:hAnsi="Calibri" w:cs="Calibri"/>
          <w:sz w:val="24"/>
          <w:szCs w:val="24"/>
          <w:rtl/>
          <w:lang w:bidi="ar-DZ"/>
        </w:rPr>
      </w:pPr>
      <w:r w:rsidRPr="00B042EA">
        <w:rPr>
          <w:rFonts w:ascii="Calibri" w:hAnsi="Calibri" w:cs="Arabic Transparent"/>
          <w:sz w:val="24"/>
          <w:szCs w:val="24"/>
          <w:rtl/>
          <w:lang w:bidi="ar-DZ"/>
        </w:rPr>
        <w:t>ضرورة تصميم أدوات العمل بطريقة تلائم متطلبات ووجبات الوظيفة أو المهنة</w:t>
      </w:r>
      <w:r>
        <w:rPr>
          <w:rFonts w:ascii="Calibri" w:hAnsi="Calibri" w:cs="Calibri"/>
          <w:sz w:val="24"/>
          <w:szCs w:val="24"/>
          <w:rtl/>
          <w:lang w:bidi="ar-DZ"/>
        </w:rPr>
        <w:t xml:space="preserve">. </w:t>
      </w:r>
    </w:p>
    <w:p w:rsidR="00B042EA" w:rsidRPr="00D84DC7" w:rsidRDefault="00B042EA" w:rsidP="00B042EA">
      <w:pPr>
        <w:tabs>
          <w:tab w:val="right" w:pos="850"/>
        </w:tabs>
        <w:autoSpaceDE w:val="0"/>
        <w:autoSpaceDN w:val="0"/>
        <w:bidi/>
        <w:adjustRightInd w:val="0"/>
        <w:rPr>
          <w:rFonts w:ascii="Calibri" w:hAnsi="Calibri" w:cs="Arabic Transparent"/>
          <w:b/>
          <w:bCs/>
          <w:sz w:val="24"/>
          <w:szCs w:val="24"/>
          <w:rtl/>
          <w:lang w:bidi="ar-DZ"/>
        </w:rPr>
      </w:pPr>
      <w:r w:rsidRPr="00D84DC7">
        <w:rPr>
          <w:rFonts w:ascii="Calibri" w:hAnsi="Calibri" w:cs="Arabic Transparent" w:hint="cs"/>
          <w:b/>
          <w:bCs/>
          <w:sz w:val="24"/>
          <w:szCs w:val="24"/>
          <w:rtl/>
          <w:lang w:bidi="ar-DZ"/>
        </w:rPr>
        <w:t xml:space="preserve">2- </w:t>
      </w:r>
      <w:r w:rsidRPr="00D84DC7">
        <w:rPr>
          <w:rFonts w:ascii="Calibri" w:hAnsi="Calibri" w:cs="Arabic Transparent"/>
          <w:b/>
          <w:bCs/>
          <w:sz w:val="24"/>
          <w:szCs w:val="24"/>
          <w:rtl/>
          <w:lang w:bidi="ar-DZ"/>
        </w:rPr>
        <w:t xml:space="preserve">محور استخدام العلاقات الإنسانية "التون مايو" </w:t>
      </w:r>
      <w:r w:rsidRPr="00D84DC7">
        <w:rPr>
          <w:rFonts w:ascii="Calibri" w:hAnsi="Calibri" w:cs="Arabic Transparent"/>
          <w:sz w:val="24"/>
          <w:szCs w:val="24"/>
          <w:rtl/>
          <w:lang w:bidi="ar-DZ"/>
        </w:rPr>
        <w:t>والتي تعتمد علي المبادئ التالية:</w:t>
      </w:r>
    </w:p>
    <w:p w:rsidR="00312295" w:rsidRPr="00312295" w:rsidRDefault="00312295" w:rsidP="00312295">
      <w:pPr>
        <w:numPr>
          <w:ilvl w:val="0"/>
          <w:numId w:val="13"/>
        </w:numPr>
        <w:tabs>
          <w:tab w:val="right" w:pos="850"/>
        </w:tabs>
        <w:autoSpaceDE w:val="0"/>
        <w:autoSpaceDN w:val="0"/>
        <w:bidi/>
        <w:adjustRightInd w:val="0"/>
        <w:ind w:left="720" w:hanging="360"/>
        <w:rPr>
          <w:rFonts w:ascii="Calibri" w:hAnsi="Calibri" w:cs="Arabic Transparent"/>
          <w:sz w:val="24"/>
          <w:szCs w:val="24"/>
          <w:lang w:bidi="ar-DZ"/>
        </w:rPr>
      </w:pPr>
      <w:r w:rsidRPr="00312295">
        <w:rPr>
          <w:rFonts w:ascii="Calibri" w:hAnsi="Calibri" w:cs="Arabic Transparent"/>
          <w:sz w:val="24"/>
          <w:szCs w:val="24"/>
          <w:rtl/>
          <w:lang w:bidi="ar-DZ"/>
        </w:rPr>
        <w:t>العلاقات الشخصية المتبادلة بين العاملين أهم العوامل المؤثرة في إنتاجية العمل</w:t>
      </w:r>
    </w:p>
    <w:p w:rsidR="00312295" w:rsidRPr="00312295" w:rsidRDefault="00312295" w:rsidP="00312295">
      <w:pPr>
        <w:numPr>
          <w:ilvl w:val="0"/>
          <w:numId w:val="13"/>
        </w:numPr>
        <w:tabs>
          <w:tab w:val="right" w:pos="850"/>
        </w:tabs>
        <w:autoSpaceDE w:val="0"/>
        <w:autoSpaceDN w:val="0"/>
        <w:bidi/>
        <w:adjustRightInd w:val="0"/>
        <w:ind w:left="720" w:hanging="360"/>
        <w:rPr>
          <w:rFonts w:ascii="Calibri" w:hAnsi="Calibri" w:cs="Arabic Transparent"/>
          <w:sz w:val="24"/>
          <w:szCs w:val="24"/>
          <w:lang w:bidi="ar-DZ"/>
        </w:rPr>
      </w:pPr>
      <w:r w:rsidRPr="00312295">
        <w:rPr>
          <w:rFonts w:ascii="Calibri" w:hAnsi="Calibri" w:cs="Arabic Transparent"/>
          <w:sz w:val="24"/>
          <w:szCs w:val="24"/>
          <w:rtl/>
          <w:lang w:bidi="ar-DZ"/>
        </w:rPr>
        <w:t>العوامل الاجتماعية تزيد درجتها علي الحوافز</w:t>
      </w:r>
    </w:p>
    <w:p w:rsidR="00312295" w:rsidRPr="00312295" w:rsidRDefault="00312295" w:rsidP="00312295">
      <w:pPr>
        <w:numPr>
          <w:ilvl w:val="0"/>
          <w:numId w:val="13"/>
        </w:numPr>
        <w:tabs>
          <w:tab w:val="right" w:pos="850"/>
        </w:tabs>
        <w:autoSpaceDE w:val="0"/>
        <w:autoSpaceDN w:val="0"/>
        <w:bidi/>
        <w:adjustRightInd w:val="0"/>
        <w:ind w:left="720" w:hanging="360"/>
        <w:rPr>
          <w:rFonts w:ascii="Calibri" w:hAnsi="Calibri" w:cs="Arabic Transparent"/>
          <w:sz w:val="24"/>
          <w:szCs w:val="24"/>
          <w:lang w:bidi="ar-DZ"/>
        </w:rPr>
      </w:pPr>
      <w:r w:rsidRPr="00312295">
        <w:rPr>
          <w:rFonts w:ascii="Calibri" w:hAnsi="Calibri" w:cs="Arabic Transparent"/>
          <w:sz w:val="24"/>
          <w:szCs w:val="24"/>
          <w:rtl/>
          <w:lang w:bidi="ar-DZ"/>
        </w:rPr>
        <w:t>العمال يتقبلون قيم وتعليمات زملائهم أكثر من تعليمات الإدارة.</w:t>
      </w:r>
    </w:p>
    <w:p w:rsidR="00312295" w:rsidRPr="00712C6D" w:rsidRDefault="00312295" w:rsidP="000E0F1C">
      <w:pPr>
        <w:pStyle w:val="NormalWeb"/>
        <w:bidi/>
        <w:jc w:val="both"/>
        <w:rPr>
          <w:rtl/>
        </w:rPr>
      </w:pPr>
      <w:r w:rsidRPr="00D84DC7">
        <w:rPr>
          <w:rFonts w:ascii="Calibri" w:hAnsi="Calibri" w:cs="Arabic Transparent" w:hint="cs"/>
          <w:rtl/>
          <w:lang w:bidi="ar-DZ"/>
        </w:rPr>
        <w:t>3</w:t>
      </w:r>
      <w:r w:rsidRPr="00D84DC7">
        <w:rPr>
          <w:rFonts w:ascii="Calibri" w:hAnsi="Calibri" w:cs="Arabic Transparent" w:hint="cs"/>
          <w:b/>
          <w:bCs/>
          <w:rtl/>
          <w:lang w:bidi="ar-DZ"/>
        </w:rPr>
        <w:t xml:space="preserve">- </w:t>
      </w:r>
      <w:r w:rsidRPr="00D84DC7">
        <w:rPr>
          <w:rFonts w:ascii="Calibri" w:hAnsi="Calibri" w:cs="Arabic Transparent"/>
          <w:b/>
          <w:bCs/>
          <w:rtl/>
          <w:lang w:bidi="ar-DZ"/>
        </w:rPr>
        <w:t>محور الاستفادة من قياس النفسي</w:t>
      </w:r>
      <w:r w:rsidR="00981AB4">
        <w:rPr>
          <w:rFonts w:ascii="Calibri" w:hAnsi="Calibri" w:cs="Arabic Transparent" w:hint="cs"/>
          <w:b/>
          <w:bCs/>
          <w:rtl/>
          <w:lang w:bidi="ar-DZ"/>
        </w:rPr>
        <w:t>:</w:t>
      </w:r>
      <w:r w:rsidR="00712C6D">
        <w:rPr>
          <w:rFonts w:hint="cs"/>
          <w:rtl/>
        </w:rPr>
        <w:t xml:space="preserve"> </w:t>
      </w:r>
      <w:r w:rsidR="00981AB4" w:rsidRPr="00712C6D">
        <w:rPr>
          <w:rFonts w:ascii="Calibri" w:eastAsiaTheme="minorHAnsi" w:hAnsi="Calibri" w:cs="Arabic Transparent"/>
          <w:rtl/>
          <w:lang w:eastAsia="en-US" w:bidi="ar-DZ"/>
        </w:rPr>
        <w:t xml:space="preserve">يقوم القياس النفسي على ما </w:t>
      </w:r>
      <w:r w:rsidR="00DA359B" w:rsidRPr="00712C6D">
        <w:rPr>
          <w:rFonts w:ascii="Calibri" w:eastAsiaTheme="minorHAnsi" w:hAnsi="Calibri" w:cs="Arabic Transparent" w:hint="cs"/>
          <w:rtl/>
          <w:lang w:eastAsia="en-US" w:bidi="ar-DZ"/>
        </w:rPr>
        <w:t>نادي</w:t>
      </w:r>
      <w:r w:rsidR="00981AB4" w:rsidRPr="00712C6D">
        <w:rPr>
          <w:rFonts w:ascii="Calibri" w:eastAsiaTheme="minorHAnsi" w:hAnsi="Calibri" w:cs="Arabic Transparent"/>
          <w:rtl/>
          <w:lang w:eastAsia="en-US" w:bidi="ar-DZ"/>
        </w:rPr>
        <w:t xml:space="preserve"> به "ثورنديك" في قوله: "إذا وجد شيء فإنه يوجد بمقدار، وإذا كان موجوداً بمقدار فإننا يمكن قياسه</w:t>
      </w:r>
      <w:r w:rsidR="00981AB4" w:rsidRPr="00712C6D">
        <w:rPr>
          <w:rFonts w:ascii="Calibri" w:eastAsiaTheme="minorHAnsi" w:hAnsi="Calibri" w:cs="Arabic Transparent" w:hint="cs"/>
          <w:rtl/>
          <w:lang w:eastAsia="en-US" w:bidi="ar-DZ"/>
        </w:rPr>
        <w:t xml:space="preserve"> ،</w:t>
      </w:r>
      <w:r w:rsidR="00981AB4" w:rsidRPr="00712C6D">
        <w:rPr>
          <w:rFonts w:ascii="Calibri" w:eastAsiaTheme="minorHAnsi" w:hAnsi="Calibri" w:cs="Arabic Transparent"/>
          <w:rtl/>
          <w:lang w:eastAsia="en-US" w:bidi="ar-DZ"/>
        </w:rPr>
        <w:t>القياس النفسي هو تقدير كمي لبعد من أبعاد السلوك</w:t>
      </w:r>
      <w:r w:rsidR="00857052" w:rsidRPr="00712C6D">
        <w:rPr>
          <w:rFonts w:ascii="Calibri" w:eastAsiaTheme="minorHAnsi" w:hAnsi="Calibri" w:cs="Arabic Transparent" w:hint="cs"/>
          <w:rtl/>
          <w:lang w:eastAsia="en-US" w:bidi="ar-DZ"/>
        </w:rPr>
        <w:t>.</w:t>
      </w:r>
      <w:r w:rsidR="00981AB4" w:rsidRPr="00712C6D">
        <w:rPr>
          <w:rFonts w:ascii="Calibri" w:eastAsiaTheme="minorHAnsi" w:hAnsi="Calibri" w:cs="Arabic Transparent"/>
          <w:rtl/>
          <w:lang w:eastAsia="en-US" w:bidi="ar-DZ"/>
        </w:rPr>
        <w:t xml:space="preserve"> </w:t>
      </w:r>
      <w:r w:rsidR="00712C6D">
        <w:rPr>
          <w:rFonts w:hint="cs"/>
          <w:rtl/>
          <w:lang w:bidi="ar-DZ"/>
        </w:rPr>
        <w:t xml:space="preserve">             </w:t>
      </w:r>
      <w:r w:rsidR="00857052" w:rsidRPr="00712C6D">
        <w:rPr>
          <w:rFonts w:ascii="Calibri" w:eastAsiaTheme="minorHAnsi" w:hAnsi="Calibri" w:cs="Arabic Transparent"/>
          <w:rtl/>
          <w:lang w:eastAsia="en-US" w:bidi="ar-DZ"/>
        </w:rPr>
        <w:t>إن الحركة العلمیة للقیاس النفسي الیوم عمت أرجاء العالم نتیجة الجھود الكبیرة والمتواصلة التي بذلها وما زال يبذلها علماء النفس، بغية إيجاد الاختبارات النفسية المقننة لقياس الجوانب المختلفة لسمات ا</w:t>
      </w:r>
      <w:r w:rsidR="00857052" w:rsidRPr="00712C6D">
        <w:rPr>
          <w:rFonts w:ascii="Calibri" w:eastAsiaTheme="minorHAnsi" w:hAnsi="Calibri" w:cs="Arabic Transparent" w:hint="cs"/>
          <w:rtl/>
          <w:lang w:eastAsia="en-US" w:bidi="ar-DZ"/>
        </w:rPr>
        <w:t>لعامل وبيئته،</w:t>
      </w:r>
      <w:r w:rsidR="00857052" w:rsidRPr="00712C6D">
        <w:rPr>
          <w:rFonts w:ascii="Calibri" w:eastAsiaTheme="minorHAnsi" w:hAnsi="Calibri" w:cs="Arabic Transparent"/>
          <w:rtl/>
          <w:lang w:eastAsia="en-US" w:bidi="ar-DZ"/>
        </w:rPr>
        <w:t xml:space="preserve"> ويعد </w:t>
      </w:r>
      <w:r w:rsidR="00857052" w:rsidRPr="00712C6D">
        <w:rPr>
          <w:rFonts w:ascii="Calibri" w:eastAsiaTheme="minorHAnsi" w:hAnsi="Calibri" w:cs="Arabic Transparent" w:hint="cs"/>
          <w:rtl/>
          <w:lang w:eastAsia="en-US" w:bidi="ar-DZ"/>
        </w:rPr>
        <w:t>ال</w:t>
      </w:r>
      <w:r w:rsidR="00857052" w:rsidRPr="00712C6D">
        <w:rPr>
          <w:rFonts w:ascii="Calibri" w:eastAsiaTheme="minorHAnsi" w:hAnsi="Calibri" w:cs="Arabic Transparent"/>
          <w:rtl/>
          <w:lang w:eastAsia="en-US" w:bidi="ar-DZ"/>
        </w:rPr>
        <w:t>قياس ال</w:t>
      </w:r>
      <w:r w:rsidR="00857052" w:rsidRPr="00712C6D">
        <w:rPr>
          <w:rFonts w:ascii="Calibri" w:eastAsiaTheme="minorHAnsi" w:hAnsi="Calibri" w:cs="Arabic Transparent" w:hint="cs"/>
          <w:rtl/>
          <w:lang w:eastAsia="en-US" w:bidi="ar-DZ"/>
        </w:rPr>
        <w:t xml:space="preserve">نفسي </w:t>
      </w:r>
      <w:r w:rsidR="00857052" w:rsidRPr="00712C6D">
        <w:rPr>
          <w:rFonts w:ascii="Calibri" w:eastAsiaTheme="minorHAnsi" w:hAnsi="Calibri" w:cs="Arabic Transparent"/>
          <w:rtl/>
          <w:lang w:eastAsia="en-US" w:bidi="ar-DZ"/>
        </w:rPr>
        <w:t xml:space="preserve"> وسيلة لفهم الإنسان كفرد</w:t>
      </w:r>
      <w:r w:rsidR="00857052">
        <w:rPr>
          <w:rtl/>
        </w:rPr>
        <w:t xml:space="preserve"> </w:t>
      </w:r>
      <w:r w:rsidR="00857052" w:rsidRPr="00712C6D">
        <w:rPr>
          <w:rFonts w:ascii="Calibri" w:eastAsiaTheme="minorHAnsi" w:hAnsi="Calibri" w:cs="Arabic Transparent"/>
          <w:rtl/>
          <w:lang w:eastAsia="en-US" w:bidi="ar-DZ"/>
        </w:rPr>
        <w:t>وكعضو في المجتمع، فهو الوسيلة التي يمكن عن طريقها معرفة خصائص الأشخاص الذين يتعاملون معها، من حيث قدراتهم وميولهم وإنجازاتهم وما يمكن لهم أن ينجزوه، إلى غير ذلك من الصفات</w:t>
      </w:r>
      <w:r w:rsidR="000E0F1C" w:rsidRPr="000E0F1C">
        <w:rPr>
          <w:rFonts w:ascii="Calibri" w:eastAsiaTheme="minorHAnsi" w:hAnsi="Calibri" w:cs="Arabic Transparent" w:hint="cs"/>
          <w:sz w:val="18"/>
          <w:szCs w:val="18"/>
          <w:rtl/>
          <w:lang w:eastAsia="en-US" w:bidi="ar-DZ"/>
        </w:rPr>
        <w:t xml:space="preserve"> (1)</w:t>
      </w:r>
      <w:r w:rsidR="000E0F1C">
        <w:rPr>
          <w:rFonts w:ascii="Calibri" w:eastAsiaTheme="minorHAnsi" w:hAnsi="Calibri" w:cs="Arabic Transparent" w:hint="cs"/>
          <w:rtl/>
          <w:lang w:eastAsia="en-US" w:bidi="ar-DZ"/>
        </w:rPr>
        <w:t>.</w:t>
      </w:r>
      <w:r w:rsidR="00857052" w:rsidRPr="00712C6D">
        <w:rPr>
          <w:rFonts w:ascii="Calibri" w:eastAsiaTheme="minorHAnsi" w:hAnsi="Calibri" w:cs="Arabic Transparent"/>
          <w:lang w:eastAsia="en-US" w:bidi="ar-DZ"/>
        </w:rPr>
        <w:t xml:space="preserve"> </w:t>
      </w:r>
    </w:p>
    <w:p w:rsidR="00E91291" w:rsidRDefault="00312295" w:rsidP="00E91291">
      <w:pPr>
        <w:pStyle w:val="NormalWeb"/>
        <w:bidi/>
        <w:jc w:val="both"/>
        <w:rPr>
          <w:rFonts w:ascii="Calibri" w:hAnsi="Calibri" w:cs="Arabic Transparent"/>
          <w:b/>
          <w:bCs/>
          <w:rtl/>
          <w:lang w:bidi="ar-DZ"/>
        </w:rPr>
      </w:pPr>
      <w:r w:rsidRPr="00D84DC7">
        <w:rPr>
          <w:rFonts w:ascii="Calibri" w:hAnsi="Calibri" w:cs="Arabic Transparent" w:hint="cs"/>
          <w:b/>
          <w:bCs/>
          <w:rtl/>
          <w:lang w:bidi="ar-DZ"/>
        </w:rPr>
        <w:t>4-</w:t>
      </w:r>
      <w:r w:rsidRPr="00D84DC7">
        <w:rPr>
          <w:rFonts w:ascii="Calibri" w:hAnsi="Calibri" w:cs="Arabic Transparent"/>
          <w:b/>
          <w:bCs/>
          <w:rtl/>
          <w:lang w:bidi="ar-DZ"/>
        </w:rPr>
        <w:t>محور النظرة المستقبلية بعد الحرب العالمية الثانية</w:t>
      </w:r>
      <w:r w:rsidR="00DA359B">
        <w:rPr>
          <w:rFonts w:ascii="Calibri" w:hAnsi="Calibri" w:cs="Arabic Transparent" w:hint="cs"/>
          <w:b/>
          <w:bCs/>
          <w:rtl/>
          <w:lang w:bidi="ar-DZ"/>
        </w:rPr>
        <w:t>:</w:t>
      </w:r>
    </w:p>
    <w:p w:rsidR="000E0F1C" w:rsidRPr="00A404FD" w:rsidRDefault="00E91291" w:rsidP="00A404FD">
      <w:pPr>
        <w:pStyle w:val="NormalWeb"/>
        <w:bidi/>
        <w:jc w:val="both"/>
        <w:rPr>
          <w:rFonts w:cs="Arabic Transparent"/>
          <w:rtl/>
        </w:rPr>
      </w:pPr>
      <w:r w:rsidRPr="00EC1A81">
        <w:rPr>
          <w:rFonts w:cs="Arabic Transparent"/>
          <w:rtl/>
        </w:rPr>
        <w:t xml:space="preserve">خلقت الحرب العالمية الثانية ضغوطات عملية على علماء النفس العسكريين، وكان عليهم معاينة ورعاية أعداد </w:t>
      </w:r>
      <w:r w:rsidR="00A404FD">
        <w:rPr>
          <w:rFonts w:cs="Arabic Transparent" w:hint="cs"/>
          <w:rtl/>
        </w:rPr>
        <w:t>ال</w:t>
      </w:r>
      <w:r w:rsidRPr="00EC1A81">
        <w:rPr>
          <w:rFonts w:cs="Arabic Transparent"/>
          <w:rtl/>
        </w:rPr>
        <w:t>مرضى أكبر من الوقت أو الموارد المتاحة</w:t>
      </w:r>
      <w:r w:rsidRPr="00EC1A81">
        <w:rPr>
          <w:rFonts w:cs="Arabic Transparent"/>
        </w:rPr>
        <w:t xml:space="preserve">. </w:t>
      </w:r>
      <w:r w:rsidRPr="00EC1A81">
        <w:rPr>
          <w:rFonts w:cs="Arabic Transparent"/>
          <w:rtl/>
        </w:rPr>
        <w:t>فنشأت آنذاك أصول العلاج الجماعي.</w:t>
      </w:r>
      <w:r w:rsidR="00EC1A81" w:rsidRPr="00EC1A81">
        <w:rPr>
          <w:rFonts w:cs="Arabic Transparent"/>
          <w:rtl/>
        </w:rPr>
        <w:t xml:space="preserve"> </w:t>
      </w:r>
      <w:r w:rsidR="00EC1A81" w:rsidRPr="00EC1A81">
        <w:rPr>
          <w:rFonts w:cs="Arabic Transparent"/>
        </w:rPr>
        <w:t xml:space="preserve">                                                            </w:t>
      </w:r>
      <w:r w:rsidR="00EC1A81" w:rsidRPr="00EC1A81">
        <w:rPr>
          <w:rFonts w:cs="Arabic Transparent" w:hint="cs"/>
          <w:rtl/>
          <w:lang w:bidi="ar-DZ"/>
        </w:rPr>
        <w:t>ف</w:t>
      </w:r>
      <w:r w:rsidR="00EC1A81" w:rsidRPr="00EC1A81">
        <w:rPr>
          <w:rFonts w:cs="Arabic Transparent"/>
          <w:rtl/>
        </w:rPr>
        <w:t xml:space="preserve">أصبح علم </w:t>
      </w:r>
      <w:r w:rsidR="00EC1A81" w:rsidRPr="00EC1A81">
        <w:rPr>
          <w:rFonts w:ascii="Calibri" w:hAnsi="Calibri" w:cs="Arabic Transparent"/>
          <w:b/>
          <w:bCs/>
          <w:rtl/>
          <w:lang w:bidi="ar-DZ"/>
        </w:rPr>
        <w:t>النفس</w:t>
      </w:r>
      <w:r w:rsidR="00A404FD">
        <w:rPr>
          <w:rFonts w:cs="Arabic Transparent" w:hint="cs"/>
          <w:rtl/>
        </w:rPr>
        <w:t xml:space="preserve">فأصبح </w:t>
      </w:r>
      <w:r w:rsidR="00EC1A81" w:rsidRPr="00EC1A81">
        <w:rPr>
          <w:rFonts w:cs="Arabic Transparent"/>
          <w:rtl/>
        </w:rPr>
        <w:t>علما غارقا بصورة تامة في واقع الأمر في علاج مختلف صيغ الخلل أو الأداء النفسي المختل وظيفيا. فقد ركز تماما على إصلاح الأذى أو الضرر النفسي والسلوكي باستخدام نموذج المرض للأداء النفسي الوظيفي للبشر</w:t>
      </w:r>
      <w:r w:rsidR="00EC1A81" w:rsidRPr="00EC1A81">
        <w:rPr>
          <w:rFonts w:cs="Arabic Transparent"/>
        </w:rPr>
        <w:t xml:space="preserve">. </w:t>
      </w:r>
      <w:r w:rsidRPr="00EC1A81">
        <w:rPr>
          <w:rFonts w:cs="Arabic Transparent"/>
          <w:rtl/>
        </w:rPr>
        <w:t xml:space="preserve"> يُظهر تطور كتب إريك بيرن هذا الانتقال الذي يمكن أن نطلق عليه علم النفس الواقعي للحرب العالمية الثانية إلى ابتكاره اللاحق «التحليل التعاملي» الذي يعتبر أحد أكثر أشكال علم النفس الإنساني الشعبي تأثيراً في أواخر الستينيات والسبعينيات</w:t>
      </w:r>
      <w:r w:rsidR="00EC1A81" w:rsidRPr="00EC1A81">
        <w:rPr>
          <w:rFonts w:cs="Arabic Transparent" w:hint="cs"/>
          <w:rtl/>
        </w:rPr>
        <w:t xml:space="preserve"> .</w:t>
      </w:r>
      <w:r w:rsidR="00A404FD">
        <w:rPr>
          <w:rFonts w:cs="Arabic Transparent" w:hint="cs"/>
          <w:rtl/>
        </w:rPr>
        <w:t xml:space="preserve">  </w:t>
      </w:r>
      <w:r w:rsidR="00EC1A81" w:rsidRPr="00EC1A81">
        <w:rPr>
          <w:rFonts w:cs="Arabic Transparent" w:hint="cs"/>
          <w:rtl/>
        </w:rPr>
        <w:t>و</w:t>
      </w:r>
      <w:r w:rsidR="000E0F1C">
        <w:rPr>
          <w:rFonts w:cs="Arabic Transparent"/>
          <w:rtl/>
        </w:rPr>
        <w:t xml:space="preserve">منذ عام 1980 </w:t>
      </w:r>
      <w:r w:rsidR="000E0F1C">
        <w:rPr>
          <w:rFonts w:cs="Arabic Transparent" w:hint="cs"/>
          <w:rtl/>
        </w:rPr>
        <w:t xml:space="preserve">إلي </w:t>
      </w:r>
      <w:hyperlink r:id="rId8" w:tooltip="2010" w:history="1">
        <w:r w:rsidR="00EC1A81" w:rsidRPr="000E0F1C">
          <w:rPr>
            <w:rFonts w:hint="cs"/>
            <w:rtl/>
          </w:rPr>
          <w:t>يومنا</w:t>
        </w:r>
      </w:hyperlink>
      <w:r w:rsidR="00EC1A81" w:rsidRPr="00EC1A81">
        <w:rPr>
          <w:rFonts w:cs="Arabic Transparent" w:hint="cs"/>
          <w:rtl/>
        </w:rPr>
        <w:t xml:space="preserve"> هذا </w:t>
      </w:r>
      <w:r w:rsidRPr="00EC1A81">
        <w:rPr>
          <w:rFonts w:cs="Arabic Transparent"/>
          <w:rtl/>
        </w:rPr>
        <w:t>، حدثت تغيرات أخرى في علم النفس الصناعي والتنظيمي. اعتنق الباحثون مقاربة متعددة المراحل بشكل متزايد محاولين فهم الظاهرة السلوكية من كلا مستويي المنظمات والأفراد العاملين. كان هناك أيضًا ازدياد في الاهتمام بحاجات وتوقعات الموظفين والأفراد. على سبيل المثال، التأكيد على عدالة المنظمات والاتفاق النفسي، إضافةً إلى ازدياد المخاوف التقليدية للاختيار والتدريب</w:t>
      </w:r>
      <w:r w:rsidRPr="000E0F1C">
        <w:rPr>
          <w:rFonts w:cs="Arabic Transparent"/>
          <w:sz w:val="18"/>
          <w:szCs w:val="18"/>
        </w:rPr>
        <w:t>.</w:t>
      </w:r>
      <w:r w:rsidR="000E0F1C" w:rsidRPr="000E0F1C">
        <w:rPr>
          <w:rFonts w:cs="Arabic Transparent" w:hint="cs"/>
          <w:sz w:val="18"/>
          <w:szCs w:val="18"/>
          <w:rtl/>
        </w:rPr>
        <w:t xml:space="preserve"> </w:t>
      </w:r>
    </w:p>
    <w:p w:rsidR="00EC157A" w:rsidRPr="00D84DC7" w:rsidRDefault="00EC157A" w:rsidP="00EC157A">
      <w:pPr>
        <w:tabs>
          <w:tab w:val="right" w:pos="850"/>
        </w:tabs>
        <w:autoSpaceDE w:val="0"/>
        <w:autoSpaceDN w:val="0"/>
        <w:bidi/>
        <w:adjustRightInd w:val="0"/>
        <w:rPr>
          <w:rFonts w:ascii="Calibri" w:hAnsi="Calibri" w:cs="Calibri"/>
          <w:b/>
          <w:bCs/>
          <w:sz w:val="24"/>
          <w:szCs w:val="24"/>
          <w:u w:val="single"/>
          <w:rtl/>
          <w:lang w:bidi="ar-DZ"/>
        </w:rPr>
      </w:pPr>
      <w:r w:rsidRPr="00D84DC7">
        <w:rPr>
          <w:rFonts w:ascii="Calibri" w:hAnsi="Calibri" w:cs="Arabic Transparent"/>
          <w:b/>
          <w:bCs/>
          <w:sz w:val="24"/>
          <w:szCs w:val="24"/>
          <w:u w:val="single"/>
          <w:rtl/>
          <w:lang w:bidi="ar-DZ"/>
        </w:rPr>
        <w:t>5-</w:t>
      </w:r>
      <w:r w:rsidRPr="00D84DC7">
        <w:rPr>
          <w:rFonts w:ascii="Calibri" w:hAnsi="Calibri" w:cs="Arabic Transparent" w:hint="cs"/>
          <w:b/>
          <w:bCs/>
          <w:sz w:val="24"/>
          <w:szCs w:val="24"/>
          <w:u w:val="single"/>
          <w:rtl/>
          <w:lang w:bidi="ar-DZ"/>
        </w:rPr>
        <w:t xml:space="preserve">  </w:t>
      </w:r>
      <w:r w:rsidRPr="00D84DC7">
        <w:rPr>
          <w:rFonts w:ascii="Calibri" w:hAnsi="Calibri" w:cs="Arabic Transparent"/>
          <w:b/>
          <w:bCs/>
          <w:sz w:val="24"/>
          <w:szCs w:val="24"/>
          <w:u w:val="single"/>
          <w:rtl/>
          <w:lang w:bidi="ar-DZ"/>
        </w:rPr>
        <w:t>مصادر تطور علم النفس التنظيمي:</w:t>
      </w:r>
    </w:p>
    <w:p w:rsidR="00EC157A" w:rsidRPr="00DA359B" w:rsidRDefault="00EC157A" w:rsidP="00EC157A">
      <w:pPr>
        <w:numPr>
          <w:ilvl w:val="0"/>
          <w:numId w:val="18"/>
        </w:numPr>
        <w:tabs>
          <w:tab w:val="right" w:pos="850"/>
        </w:tabs>
        <w:autoSpaceDE w:val="0"/>
        <w:autoSpaceDN w:val="0"/>
        <w:bidi/>
        <w:adjustRightInd w:val="0"/>
        <w:ind w:left="720" w:hanging="360"/>
        <w:rPr>
          <w:rFonts w:ascii="Calibri" w:hAnsi="Calibri" w:cs="Arabic Transparent"/>
          <w:sz w:val="24"/>
          <w:szCs w:val="24"/>
          <w:rtl/>
          <w:lang w:bidi="ar-DZ"/>
        </w:rPr>
      </w:pPr>
      <w:r w:rsidRPr="00DA359B">
        <w:rPr>
          <w:rFonts w:ascii="Calibri" w:hAnsi="Calibri" w:cs="Arabic Transparent"/>
          <w:sz w:val="24"/>
          <w:szCs w:val="24"/>
          <w:rtl/>
          <w:lang w:bidi="ar-DZ"/>
        </w:rPr>
        <w:t>ظفرة علم النفس المعرفي</w:t>
      </w:r>
    </w:p>
    <w:p w:rsidR="00EC157A" w:rsidRPr="00EC157A" w:rsidRDefault="00EC157A" w:rsidP="00EC157A">
      <w:pPr>
        <w:numPr>
          <w:ilvl w:val="0"/>
          <w:numId w:val="18"/>
        </w:numPr>
        <w:tabs>
          <w:tab w:val="right" w:pos="850"/>
        </w:tabs>
        <w:autoSpaceDE w:val="0"/>
        <w:autoSpaceDN w:val="0"/>
        <w:bidi/>
        <w:adjustRightInd w:val="0"/>
        <w:ind w:left="720" w:hanging="360"/>
        <w:rPr>
          <w:rFonts w:ascii="Calibri" w:hAnsi="Calibri" w:cs="Arabic Transparent"/>
          <w:sz w:val="24"/>
          <w:szCs w:val="24"/>
          <w:rtl/>
          <w:lang w:bidi="ar-DZ"/>
        </w:rPr>
      </w:pPr>
      <w:r w:rsidRPr="00DA359B">
        <w:rPr>
          <w:rFonts w:ascii="Calibri" w:hAnsi="Calibri" w:cs="Arabic Transparent"/>
          <w:sz w:val="24"/>
          <w:szCs w:val="24"/>
          <w:rtl/>
          <w:lang w:bidi="ar-DZ"/>
        </w:rPr>
        <w:t>التوجه في جعل الإدارة تخصصا مستقلا</w:t>
      </w:r>
    </w:p>
    <w:p w:rsidR="00EC157A" w:rsidRPr="00DA359B" w:rsidRDefault="00EC157A" w:rsidP="00EC157A">
      <w:pPr>
        <w:numPr>
          <w:ilvl w:val="0"/>
          <w:numId w:val="18"/>
        </w:numPr>
        <w:tabs>
          <w:tab w:val="right" w:pos="850"/>
        </w:tabs>
        <w:autoSpaceDE w:val="0"/>
        <w:autoSpaceDN w:val="0"/>
        <w:bidi/>
        <w:adjustRightInd w:val="0"/>
        <w:ind w:left="720" w:hanging="360"/>
        <w:rPr>
          <w:rFonts w:ascii="Calibri" w:hAnsi="Calibri" w:cs="Arabic Transparent"/>
          <w:sz w:val="24"/>
          <w:szCs w:val="24"/>
          <w:rtl/>
          <w:lang w:bidi="ar-DZ"/>
        </w:rPr>
      </w:pPr>
      <w:r w:rsidRPr="00DA359B">
        <w:rPr>
          <w:rFonts w:ascii="Calibri" w:hAnsi="Calibri" w:cs="Arabic Transparent"/>
          <w:sz w:val="24"/>
          <w:szCs w:val="24"/>
          <w:rtl/>
          <w:lang w:bidi="ar-DZ"/>
        </w:rPr>
        <w:lastRenderedPageBreak/>
        <w:t xml:space="preserve">تطوير </w:t>
      </w:r>
      <w:r w:rsidRPr="00DA359B">
        <w:rPr>
          <w:rFonts w:ascii="Calibri" w:hAnsi="Calibri" w:cs="Arabic Transparent" w:hint="cs"/>
          <w:sz w:val="24"/>
          <w:szCs w:val="24"/>
          <w:rtl/>
          <w:lang w:bidi="ar-DZ"/>
        </w:rPr>
        <w:t>الأسلوب</w:t>
      </w:r>
      <w:r w:rsidRPr="00DA359B">
        <w:rPr>
          <w:rFonts w:ascii="Calibri" w:hAnsi="Calibri" w:cs="Arabic Transparent"/>
          <w:sz w:val="24"/>
          <w:szCs w:val="24"/>
          <w:rtl/>
          <w:lang w:bidi="ar-DZ"/>
        </w:rPr>
        <w:t xml:space="preserve"> التجريبي في دراسة سلوك العمل</w:t>
      </w:r>
    </w:p>
    <w:p w:rsidR="00A360A9" w:rsidRPr="00EC157A" w:rsidRDefault="00EC157A" w:rsidP="00EC157A">
      <w:pPr>
        <w:numPr>
          <w:ilvl w:val="0"/>
          <w:numId w:val="18"/>
        </w:numPr>
        <w:tabs>
          <w:tab w:val="right" w:pos="850"/>
        </w:tabs>
        <w:autoSpaceDE w:val="0"/>
        <w:autoSpaceDN w:val="0"/>
        <w:bidi/>
        <w:adjustRightInd w:val="0"/>
        <w:ind w:left="720" w:hanging="360"/>
        <w:rPr>
          <w:rFonts w:ascii="Calibri" w:hAnsi="Calibri" w:cs="Arabic Transparent"/>
          <w:sz w:val="24"/>
          <w:szCs w:val="24"/>
          <w:rtl/>
          <w:lang w:bidi="ar-DZ"/>
        </w:rPr>
      </w:pPr>
      <w:r w:rsidRPr="00DA359B">
        <w:rPr>
          <w:rFonts w:ascii="Calibri" w:hAnsi="Calibri" w:cs="Arabic Transparent"/>
          <w:sz w:val="24"/>
          <w:szCs w:val="24"/>
          <w:rtl/>
          <w:lang w:bidi="ar-DZ"/>
        </w:rPr>
        <w:t>الاهتمام المتزايد بموضوع الموارد البشرية</w:t>
      </w:r>
    </w:p>
    <w:p w:rsidR="00426F5D" w:rsidRDefault="00A360A9" w:rsidP="00426F5D">
      <w:pPr>
        <w:pStyle w:val="NormalWeb"/>
        <w:bidi/>
        <w:rPr>
          <w:rFonts w:cs="Arabic Transparent"/>
          <w:rtl/>
        </w:rPr>
      </w:pPr>
      <w:r w:rsidRPr="000E0F1C">
        <w:rPr>
          <w:rFonts w:cs="Arabic Transparent"/>
          <w:b/>
          <w:bCs/>
          <w:rtl/>
        </w:rPr>
        <w:t>ميــادين</w:t>
      </w:r>
      <w:r w:rsidRPr="000E0F1C">
        <w:rPr>
          <w:rFonts w:cs="Arabic Transparent"/>
          <w:rtl/>
        </w:rPr>
        <w:t xml:space="preserve"> </w:t>
      </w:r>
      <w:r w:rsidRPr="000E0F1C">
        <w:rPr>
          <w:rFonts w:cs="Arabic Transparent"/>
          <w:b/>
          <w:bCs/>
          <w:rtl/>
        </w:rPr>
        <w:t>علم</w:t>
      </w:r>
      <w:r w:rsidRPr="000E0F1C">
        <w:rPr>
          <w:rFonts w:cs="Arabic Transparent"/>
          <w:rtl/>
        </w:rPr>
        <w:t xml:space="preserve"> </w:t>
      </w:r>
      <w:r w:rsidRPr="000E0F1C">
        <w:rPr>
          <w:rFonts w:cs="Arabic Transparent"/>
          <w:b/>
          <w:bCs/>
          <w:rtl/>
        </w:rPr>
        <w:t>النفس</w:t>
      </w:r>
      <w:r w:rsidRPr="000E0F1C">
        <w:rPr>
          <w:rFonts w:cs="Arabic Transparent"/>
          <w:rtl/>
        </w:rPr>
        <w:t xml:space="preserve"> </w:t>
      </w:r>
      <w:r w:rsidRPr="000E0F1C">
        <w:rPr>
          <w:rFonts w:cs="Arabic Transparent"/>
          <w:b/>
          <w:bCs/>
          <w:rtl/>
        </w:rPr>
        <w:t>التنظيم</w:t>
      </w:r>
      <w:r w:rsidR="000E0F1C" w:rsidRPr="000E0F1C">
        <w:rPr>
          <w:rFonts w:cs="Arabic Transparent" w:hint="cs"/>
          <w:b/>
          <w:bCs/>
          <w:rtl/>
        </w:rPr>
        <w:t>ي</w:t>
      </w:r>
      <w:r w:rsidR="000E0F1C">
        <w:rPr>
          <w:rFonts w:cs="Arabic Transparent" w:hint="cs"/>
          <w:rtl/>
        </w:rPr>
        <w:t xml:space="preserve"> </w:t>
      </w:r>
      <w:r w:rsidRPr="000E0F1C">
        <w:rPr>
          <w:rFonts w:cs="Arabic Transparent"/>
        </w:rPr>
        <w:t>:</w:t>
      </w:r>
      <w:r w:rsidRPr="000E0F1C">
        <w:rPr>
          <w:rFonts w:cs="Arabic Transparent"/>
        </w:rPr>
        <w:br/>
      </w:r>
      <w:r w:rsidRPr="000E0F1C">
        <w:rPr>
          <w:rFonts w:cs="Arabic Transparent"/>
        </w:rPr>
        <w:br/>
      </w:r>
      <w:r w:rsidRPr="000E0F1C">
        <w:rPr>
          <w:rFonts w:cs="Arabic Transparent"/>
          <w:rtl/>
        </w:rPr>
        <w:t>يمكن تصنيف الميادين التي يتناولها علم النفس الصناعي إلى ثلاثة ميادين</w:t>
      </w:r>
      <w:r w:rsidRPr="000E0F1C">
        <w:rPr>
          <w:rFonts w:cs="Arabic Transparent"/>
        </w:rPr>
        <w:t>:</w:t>
      </w:r>
    </w:p>
    <w:p w:rsidR="00A360A9" w:rsidRPr="000E0F1C" w:rsidRDefault="00A360A9" w:rsidP="00426F5D">
      <w:pPr>
        <w:pStyle w:val="NormalWeb"/>
        <w:bidi/>
        <w:jc w:val="both"/>
        <w:rPr>
          <w:rFonts w:cs="Arabic Transparent"/>
          <w:rtl/>
        </w:rPr>
      </w:pPr>
      <w:r w:rsidRPr="000E0F1C">
        <w:rPr>
          <w:rFonts w:cs="Arabic Transparent"/>
        </w:rPr>
        <w:br/>
      </w:r>
      <w:r w:rsidRPr="000E0F1C">
        <w:rPr>
          <w:rFonts w:cs="Arabic Transparent"/>
          <w:b/>
          <w:bCs/>
        </w:rPr>
        <w:t>1</w:t>
      </w:r>
      <w:r w:rsidRPr="000E0F1C">
        <w:rPr>
          <w:rFonts w:cs="Arabic Transparent"/>
          <w:b/>
          <w:bCs/>
          <w:rtl/>
        </w:rPr>
        <w:t>ـ</w:t>
      </w:r>
      <w:r w:rsidR="000E0F1C" w:rsidRPr="000E0F1C">
        <w:rPr>
          <w:rFonts w:cs="Arabic Transparent" w:hint="cs"/>
          <w:b/>
          <w:bCs/>
          <w:rtl/>
        </w:rPr>
        <w:t xml:space="preserve"> </w:t>
      </w:r>
      <w:r w:rsidRPr="000E0F1C">
        <w:rPr>
          <w:rFonts w:cs="Arabic Transparent"/>
          <w:b/>
          <w:bCs/>
          <w:rtl/>
        </w:rPr>
        <w:t>الفرد نفسه</w:t>
      </w:r>
      <w:r w:rsidRPr="00426F5D">
        <w:rPr>
          <w:rFonts w:cs="Arabic Transparent"/>
          <w:b/>
          <w:bCs/>
          <w:rtl/>
        </w:rPr>
        <w:t>(</w:t>
      </w:r>
      <w:r w:rsidRPr="000E0F1C">
        <w:rPr>
          <w:rFonts w:cs="Arabic Transparent"/>
          <w:rtl/>
        </w:rPr>
        <w:t>أي العامل):</w:t>
      </w:r>
      <w:r w:rsidR="000E0F1C" w:rsidRPr="000E0F1C">
        <w:rPr>
          <w:rFonts w:cs="Arabic Transparent" w:hint="cs"/>
          <w:rtl/>
        </w:rPr>
        <w:t xml:space="preserve">  </w:t>
      </w:r>
      <w:r w:rsidRPr="000E0F1C">
        <w:rPr>
          <w:rFonts w:cs="Arabic Transparent"/>
          <w:rtl/>
        </w:rPr>
        <w:t>ويشمل ذلك دراسة العامل من حيث دوافعه و حوافز العمل المادية و المعنوية و اثر هذه الدوافع و الحوافز على إنتاجه</w:t>
      </w:r>
      <w:r w:rsidR="00A404FD">
        <w:rPr>
          <w:rFonts w:cs="Arabic Transparent" w:hint="cs"/>
          <w:rtl/>
        </w:rPr>
        <w:t xml:space="preserve"> </w:t>
      </w:r>
      <w:r w:rsidRPr="000E0F1C">
        <w:rPr>
          <w:rFonts w:cs="Arabic Transparent"/>
          <w:rtl/>
        </w:rPr>
        <w:t xml:space="preserve">اليومي،كما تشمل الموائمة </w:t>
      </w:r>
      <w:r w:rsidR="000E0F1C" w:rsidRPr="000E0F1C">
        <w:rPr>
          <w:rFonts w:cs="Arabic Transparent"/>
          <w:rtl/>
        </w:rPr>
        <w:t>المهنية بمعنى تكيف الشخص لعمله</w:t>
      </w:r>
      <w:r w:rsidR="000E0F1C" w:rsidRPr="000E0F1C">
        <w:rPr>
          <w:rFonts w:cs="Arabic Transparent" w:hint="cs"/>
          <w:rtl/>
        </w:rPr>
        <w:t xml:space="preserve">، </w:t>
      </w:r>
      <w:r w:rsidRPr="000E0F1C">
        <w:rPr>
          <w:rFonts w:cs="Arabic Transparent"/>
          <w:rtl/>
        </w:rPr>
        <w:t>بالإضافة</w:t>
      </w:r>
      <w:r w:rsidR="000E0F1C" w:rsidRPr="000E0F1C">
        <w:rPr>
          <w:rFonts w:cs="Arabic Transparent" w:hint="cs"/>
          <w:rtl/>
        </w:rPr>
        <w:t xml:space="preserve"> </w:t>
      </w:r>
      <w:r w:rsidRPr="000E0F1C">
        <w:rPr>
          <w:rFonts w:cs="Arabic Transparent"/>
          <w:rtl/>
        </w:rPr>
        <w:t xml:space="preserve">إلى أن أهم اهتمامات الدراسات الأرقونومية التي تسعى إلى تكييف العمل </w:t>
      </w:r>
      <w:r w:rsidR="000E0F1C" w:rsidRPr="000E0F1C">
        <w:rPr>
          <w:rFonts w:cs="Arabic Transparent" w:hint="cs"/>
          <w:rtl/>
        </w:rPr>
        <w:t xml:space="preserve"> </w:t>
      </w:r>
      <w:r w:rsidRPr="000E0F1C">
        <w:rPr>
          <w:rFonts w:cs="Arabic Transparent"/>
          <w:rtl/>
        </w:rPr>
        <w:t>الإنساني</w:t>
      </w:r>
      <w:r w:rsidRPr="000E0F1C">
        <w:rPr>
          <w:rFonts w:cs="Arabic Transparent" w:hint="cs"/>
          <w:rtl/>
        </w:rPr>
        <w:t xml:space="preserve"> </w:t>
      </w:r>
      <w:r w:rsidRPr="000E0F1C">
        <w:rPr>
          <w:rFonts w:cs="Arabic Transparent"/>
          <w:rtl/>
        </w:rPr>
        <w:t xml:space="preserve">بحيث </w:t>
      </w:r>
      <w:r w:rsidRPr="000E0F1C">
        <w:rPr>
          <w:rFonts w:cs="Arabic Transparent" w:hint="cs"/>
          <w:rtl/>
        </w:rPr>
        <w:t xml:space="preserve">يبقي </w:t>
      </w:r>
      <w:r w:rsidRPr="000E0F1C">
        <w:rPr>
          <w:rFonts w:cs="Arabic Transparent"/>
          <w:rtl/>
        </w:rPr>
        <w:t>الإنسان فعال و منتج بأقل درجة ممكنة من التعب و ذلك من</w:t>
      </w:r>
      <w:r w:rsidR="000E0F1C" w:rsidRPr="000E0F1C">
        <w:rPr>
          <w:rFonts w:cs="Arabic Transparent" w:hint="cs"/>
          <w:rtl/>
        </w:rPr>
        <w:t xml:space="preserve"> </w:t>
      </w:r>
      <w:r w:rsidRPr="000E0F1C">
        <w:rPr>
          <w:rFonts w:cs="Arabic Transparent"/>
          <w:rtl/>
        </w:rPr>
        <w:t>خلال التحسينات التي تدخلها على العناصر</w:t>
      </w:r>
      <w:r>
        <w:rPr>
          <w:rtl/>
        </w:rPr>
        <w:t xml:space="preserve"> </w:t>
      </w:r>
      <w:r w:rsidRPr="000E0F1C">
        <w:rPr>
          <w:rFonts w:cs="Arabic Transparent"/>
          <w:rtl/>
        </w:rPr>
        <w:t xml:space="preserve">المكونة للعمل و الظروف المحيطة </w:t>
      </w:r>
      <w:r w:rsidR="000E0F1C" w:rsidRPr="000E0F1C">
        <w:rPr>
          <w:rFonts w:cs="Arabic Transparent"/>
          <w:rtl/>
        </w:rPr>
        <w:t>به</w:t>
      </w:r>
      <w:r w:rsidR="000E0F1C" w:rsidRPr="000E0F1C">
        <w:rPr>
          <w:rFonts w:cs="Arabic Transparent" w:hint="cs"/>
          <w:rtl/>
        </w:rPr>
        <w:t>.</w:t>
      </w:r>
    </w:p>
    <w:p w:rsidR="00A360A9" w:rsidRPr="00E91291" w:rsidRDefault="00A360A9" w:rsidP="00426F5D">
      <w:pPr>
        <w:pStyle w:val="NormalWeb"/>
        <w:bidi/>
        <w:rPr>
          <w:rtl/>
        </w:rPr>
      </w:pPr>
      <w:r w:rsidRPr="00EC157A">
        <w:rPr>
          <w:rFonts w:cs="Arabic Transparent" w:hint="cs"/>
          <w:b/>
          <w:bCs/>
          <w:rtl/>
        </w:rPr>
        <w:t>2-</w:t>
      </w:r>
      <w:r w:rsidRPr="00426F5D">
        <w:rPr>
          <w:rFonts w:cs="Arabic Transparent" w:hint="cs"/>
          <w:rtl/>
        </w:rPr>
        <w:t xml:space="preserve"> </w:t>
      </w:r>
      <w:r w:rsidRPr="00EC157A">
        <w:rPr>
          <w:rFonts w:cs="Arabic Transparent" w:hint="cs"/>
          <w:b/>
          <w:bCs/>
          <w:rtl/>
        </w:rPr>
        <w:t>العا</w:t>
      </w:r>
      <w:r w:rsidRPr="00EC157A">
        <w:rPr>
          <w:rFonts w:cs="Arabic Transparent"/>
          <w:b/>
          <w:bCs/>
          <w:rtl/>
        </w:rPr>
        <w:t>مل</w:t>
      </w:r>
      <w:r w:rsidRPr="00426F5D">
        <w:rPr>
          <w:rFonts w:cs="Arabic Transparent"/>
          <w:rtl/>
        </w:rPr>
        <w:t xml:space="preserve"> </w:t>
      </w:r>
      <w:r w:rsidRPr="00EC157A">
        <w:rPr>
          <w:rFonts w:cs="Arabic Transparent"/>
          <w:b/>
          <w:bCs/>
          <w:rtl/>
        </w:rPr>
        <w:t>نفسه</w:t>
      </w:r>
      <w:r w:rsidR="00426F5D">
        <w:rPr>
          <w:rFonts w:cs="Arabic Transparent" w:hint="cs"/>
          <w:rtl/>
        </w:rPr>
        <w:t xml:space="preserve"> </w:t>
      </w:r>
      <w:r w:rsidRPr="000E0F1C">
        <w:rPr>
          <w:rFonts w:cs="Arabic Transparent"/>
          <w:rtl/>
        </w:rPr>
        <w:t>(تحليل العمل):و يقصد به معرفة صفات العمل و خصائصه</w:t>
      </w:r>
      <w:r w:rsidRPr="00426F5D">
        <w:rPr>
          <w:rFonts w:cs="Arabic Transparent"/>
          <w:rtl/>
        </w:rPr>
        <w:t xml:space="preserve"> و متطلباته وما يتطلبه من مهارات و قدرات و خصائص جسمية أو ذهنية أو شخصية معينة و ذلك</w:t>
      </w:r>
      <w:r w:rsidR="00426F5D">
        <w:rPr>
          <w:rFonts w:cs="Arabic Transparent" w:hint="cs"/>
          <w:rtl/>
        </w:rPr>
        <w:t xml:space="preserve"> </w:t>
      </w:r>
      <w:r w:rsidRPr="00426F5D">
        <w:rPr>
          <w:rFonts w:cs="Arabic Transparent"/>
          <w:rtl/>
        </w:rPr>
        <w:t>بالبحث عن أفضل الطرق و أسهلها لأداء العمل و تكييف الآلات والأدوات حتى تناسب العامل الذي يديرها أو يستخدمها</w:t>
      </w:r>
      <w:r w:rsidRPr="00426F5D">
        <w:rPr>
          <w:rFonts w:cs="Arabic Transparent"/>
        </w:rPr>
        <w:t>.</w:t>
      </w:r>
      <w:r w:rsidRPr="00426F5D">
        <w:rPr>
          <w:rFonts w:cs="Arabic Transparent"/>
        </w:rPr>
        <w:br/>
      </w:r>
      <w:r w:rsidRPr="00EC157A">
        <w:rPr>
          <w:rFonts w:cs="Arabic Transparent"/>
          <w:b/>
          <w:bCs/>
        </w:rPr>
        <w:t>3</w:t>
      </w:r>
      <w:r w:rsidRPr="00EC157A">
        <w:rPr>
          <w:rFonts w:cs="Arabic Transparent"/>
          <w:b/>
          <w:bCs/>
          <w:rtl/>
        </w:rPr>
        <w:t>ـ</w:t>
      </w:r>
      <w:r>
        <w:rPr>
          <w:rtl/>
        </w:rPr>
        <w:t xml:space="preserve"> </w:t>
      </w:r>
      <w:r w:rsidRPr="00426F5D">
        <w:rPr>
          <w:b/>
          <w:bCs/>
          <w:rtl/>
        </w:rPr>
        <w:t>العلاقات</w:t>
      </w:r>
      <w:r>
        <w:rPr>
          <w:rtl/>
        </w:rPr>
        <w:t xml:space="preserve"> </w:t>
      </w:r>
      <w:r w:rsidRPr="00426F5D">
        <w:rPr>
          <w:b/>
          <w:bCs/>
          <w:rtl/>
        </w:rPr>
        <w:t>الإنسانية</w:t>
      </w:r>
      <w:r>
        <w:rPr>
          <w:rtl/>
        </w:rPr>
        <w:t xml:space="preserve">:و يهتم </w:t>
      </w:r>
      <w:r w:rsidR="00426F5D">
        <w:rPr>
          <w:rFonts w:hint="cs"/>
          <w:rtl/>
        </w:rPr>
        <w:t xml:space="preserve"> </w:t>
      </w:r>
      <w:r>
        <w:rPr>
          <w:rtl/>
        </w:rPr>
        <w:t>بدراسة العلاقات بين العمال و الإدارة و طرق الاتصال و التفاهم المتبادل بينهم و كما يدرس سيكولوجية القيادة و الإشراف و تخطيط العلاقات الاجتماعية</w:t>
      </w:r>
      <w:r w:rsidR="00426F5D">
        <w:rPr>
          <w:rFonts w:hint="cs"/>
          <w:rtl/>
        </w:rPr>
        <w:t xml:space="preserve"> </w:t>
      </w:r>
      <w:r>
        <w:rPr>
          <w:rtl/>
        </w:rPr>
        <w:t>لفرق العمال الذين يعملون معا،كما يتناول هذا الميدان صحة العامل النفسية والعمل على زيادتها بإتباع الوسائل و الإرشادات التي تحقق الصحة النفسية الجيدة للعاملين</w:t>
      </w:r>
      <w:r w:rsidR="00426F5D">
        <w:rPr>
          <w:rtl/>
        </w:rPr>
        <w:t xml:space="preserve"> مما يؤدي إلى زيادة إنتاجه</w:t>
      </w:r>
      <w:r w:rsidR="00426F5D">
        <w:rPr>
          <w:rFonts w:hint="cs"/>
          <w:rtl/>
        </w:rPr>
        <w:t xml:space="preserve"> .</w:t>
      </w:r>
    </w:p>
    <w:p w:rsidR="00E91291" w:rsidRDefault="00E91291" w:rsidP="00E91291">
      <w:pPr>
        <w:pStyle w:val="NormalWeb"/>
        <w:bidi/>
        <w:jc w:val="both"/>
      </w:pPr>
    </w:p>
    <w:p w:rsidR="00B042EA" w:rsidRDefault="00B042EA" w:rsidP="00B042EA">
      <w:pPr>
        <w:tabs>
          <w:tab w:val="right" w:pos="850"/>
        </w:tabs>
        <w:autoSpaceDE w:val="0"/>
        <w:autoSpaceDN w:val="0"/>
        <w:bidi/>
        <w:adjustRightInd w:val="0"/>
        <w:rPr>
          <w:rFonts w:ascii="Calibri" w:hAnsi="Calibri" w:cs="Calibri"/>
          <w:rtl/>
          <w:lang w:bidi="ar-DZ"/>
        </w:rPr>
      </w:pPr>
    </w:p>
    <w:p w:rsidR="00B042EA" w:rsidRDefault="00B042EA" w:rsidP="00B042EA">
      <w:pPr>
        <w:tabs>
          <w:tab w:val="right" w:pos="850"/>
        </w:tabs>
        <w:autoSpaceDE w:val="0"/>
        <w:autoSpaceDN w:val="0"/>
        <w:bidi/>
        <w:adjustRightInd w:val="0"/>
        <w:rPr>
          <w:rFonts w:ascii="Calibri" w:hAnsi="Calibri" w:cs="Calibri"/>
          <w:rtl/>
          <w:lang w:bidi="ar-DZ"/>
        </w:rPr>
      </w:pPr>
    </w:p>
    <w:p w:rsidR="000264DD" w:rsidRPr="005505DE" w:rsidRDefault="000264DD" w:rsidP="000264DD">
      <w:pPr>
        <w:bidi/>
        <w:spacing w:line="240" w:lineRule="auto"/>
        <w:jc w:val="both"/>
        <w:rPr>
          <w:rFonts w:cs="Arabic Transparent"/>
          <w:b/>
          <w:bCs/>
          <w:sz w:val="28"/>
          <w:szCs w:val="28"/>
          <w:rtl/>
        </w:rPr>
      </w:pPr>
      <w:r w:rsidRPr="005505DE">
        <w:rPr>
          <w:rFonts w:cs="Arabic Transparent" w:hint="cs"/>
          <w:b/>
          <w:bCs/>
          <w:sz w:val="28"/>
          <w:szCs w:val="28"/>
          <w:rtl/>
        </w:rPr>
        <w:t xml:space="preserve">5 - التقويم النهائي: </w:t>
      </w:r>
    </w:p>
    <w:p w:rsidR="000264DD" w:rsidRPr="000264DD" w:rsidRDefault="00C23974" w:rsidP="000264DD">
      <w:pPr>
        <w:bidi/>
        <w:spacing w:line="240" w:lineRule="auto"/>
        <w:jc w:val="both"/>
        <w:rPr>
          <w:rFonts w:cs="Arabic Transparent"/>
          <w:sz w:val="28"/>
          <w:szCs w:val="28"/>
          <w:rtl/>
        </w:rPr>
      </w:pPr>
      <w:r>
        <w:rPr>
          <w:rFonts w:cs="Arabic Transparent" w:hint="cs"/>
          <w:sz w:val="28"/>
          <w:szCs w:val="28"/>
          <w:rtl/>
        </w:rPr>
        <w:t>-سواء أ</w:t>
      </w:r>
      <w:r w:rsidRPr="000264DD">
        <w:rPr>
          <w:rFonts w:cs="Arabic Transparent" w:hint="cs"/>
          <w:sz w:val="28"/>
          <w:szCs w:val="28"/>
          <w:rtl/>
        </w:rPr>
        <w:t>سئلة</w:t>
      </w:r>
      <w:r w:rsidR="000264DD" w:rsidRPr="000264DD">
        <w:rPr>
          <w:rFonts w:cs="Arabic Transparent" w:hint="cs"/>
          <w:sz w:val="28"/>
          <w:szCs w:val="28"/>
          <w:rtl/>
        </w:rPr>
        <w:t xml:space="preserve"> متعددة </w:t>
      </w:r>
      <w:r w:rsidRPr="000264DD">
        <w:rPr>
          <w:rFonts w:cs="Arabic Transparent" w:hint="cs"/>
          <w:sz w:val="28"/>
          <w:szCs w:val="28"/>
          <w:rtl/>
        </w:rPr>
        <w:t>أو</w:t>
      </w:r>
      <w:r w:rsidR="000264DD" w:rsidRPr="000264DD">
        <w:rPr>
          <w:rFonts w:cs="Arabic Transparent" w:hint="cs"/>
          <w:sz w:val="28"/>
          <w:szCs w:val="28"/>
          <w:rtl/>
        </w:rPr>
        <w:t xml:space="preserve"> فرض كتابي محدد بمدة</w:t>
      </w:r>
    </w:p>
    <w:p w:rsidR="002B1741" w:rsidRDefault="000264DD" w:rsidP="002B1741">
      <w:pPr>
        <w:bidi/>
        <w:rPr>
          <w:b/>
          <w:bCs/>
          <w:sz w:val="32"/>
          <w:szCs w:val="32"/>
          <w:rtl/>
          <w:lang w:bidi="ar-DZ"/>
        </w:rPr>
      </w:pPr>
      <w:r w:rsidRPr="005505DE">
        <w:rPr>
          <w:rFonts w:cs="Arabic Transparent" w:hint="cs"/>
          <w:b/>
          <w:bCs/>
          <w:sz w:val="28"/>
          <w:szCs w:val="28"/>
          <w:rtl/>
          <w:lang w:bidi="ar-DZ"/>
        </w:rPr>
        <w:t>6</w:t>
      </w:r>
      <w:r w:rsidRPr="005505DE">
        <w:rPr>
          <w:rFonts w:cs="Arabic Transparent" w:hint="cs"/>
          <w:b/>
          <w:bCs/>
          <w:sz w:val="28"/>
          <w:szCs w:val="28"/>
          <w:rtl/>
        </w:rPr>
        <w:t xml:space="preserve">- </w:t>
      </w:r>
      <w:r w:rsidR="002B1741">
        <w:rPr>
          <w:rFonts w:cs="Arabic Transparent" w:hint="cs"/>
          <w:b/>
          <w:bCs/>
          <w:sz w:val="28"/>
          <w:szCs w:val="28"/>
          <w:rtl/>
        </w:rPr>
        <w:t xml:space="preserve">المصادر و </w:t>
      </w:r>
      <w:r w:rsidR="005855BA" w:rsidRPr="005505DE">
        <w:rPr>
          <w:rFonts w:cs="Arabic Transparent" w:hint="cs"/>
          <w:b/>
          <w:bCs/>
          <w:sz w:val="28"/>
          <w:szCs w:val="28"/>
          <w:rtl/>
        </w:rPr>
        <w:t>المراجع:</w:t>
      </w:r>
      <w:r w:rsidR="005855BA" w:rsidRPr="005855BA">
        <w:rPr>
          <w:rFonts w:hint="cs"/>
          <w:b/>
          <w:bCs/>
          <w:sz w:val="32"/>
          <w:szCs w:val="32"/>
          <w:rtl/>
          <w:lang w:bidi="ar-DZ"/>
        </w:rPr>
        <w:t xml:space="preserve"> </w:t>
      </w:r>
    </w:p>
    <w:p w:rsidR="00426F5D" w:rsidRPr="00426F5D" w:rsidRDefault="00426F5D" w:rsidP="00426F5D">
      <w:pPr>
        <w:pStyle w:val="NormalWeb"/>
        <w:jc w:val="both"/>
        <w:rPr>
          <w:rStyle w:val="reference-text"/>
          <w:sz w:val="20"/>
          <w:szCs w:val="20"/>
          <w:rtl/>
        </w:rPr>
      </w:pPr>
      <w:r w:rsidRPr="00426F5D">
        <w:rPr>
          <w:rStyle w:val="reference-text"/>
          <w:rFonts w:hint="cs"/>
          <w:sz w:val="20"/>
          <w:szCs w:val="20"/>
          <w:rtl/>
          <w:lang w:val="en-US"/>
        </w:rPr>
        <w:t>-</w:t>
      </w:r>
      <w:r>
        <w:rPr>
          <w:rStyle w:val="reference-text"/>
          <w:rFonts w:hint="cs"/>
          <w:sz w:val="20"/>
          <w:szCs w:val="20"/>
          <w:rtl/>
          <w:lang w:val="en-US"/>
        </w:rPr>
        <w:t>1</w:t>
      </w:r>
      <w:r w:rsidRPr="00426F5D">
        <w:rPr>
          <w:rStyle w:val="reference-text"/>
          <w:sz w:val="20"/>
          <w:szCs w:val="20"/>
          <w:lang w:val="en-US"/>
        </w:rPr>
        <w:t xml:space="preserve">Bryan, L. L. K., &amp; Vinchur, A.J. (2012). A history of industrial and organizational psychology. S. W. J. Kozlowski (Ed.), </w:t>
      </w:r>
      <w:r w:rsidRPr="00426F5D">
        <w:rPr>
          <w:rStyle w:val="reference-text"/>
          <w:i/>
          <w:iCs/>
          <w:sz w:val="20"/>
          <w:szCs w:val="20"/>
          <w:lang w:val="en-US"/>
        </w:rPr>
        <w:t>The Oxford handbook of organizational psychology</w:t>
      </w:r>
      <w:r w:rsidRPr="00426F5D">
        <w:rPr>
          <w:rStyle w:val="reference-text"/>
          <w:sz w:val="20"/>
          <w:szCs w:val="20"/>
          <w:lang w:val="en-US"/>
        </w:rPr>
        <w:t xml:space="preserve"> (pp. 22-75). </w:t>
      </w:r>
      <w:r w:rsidRPr="00426F5D">
        <w:rPr>
          <w:rStyle w:val="reference-text"/>
          <w:sz w:val="20"/>
          <w:szCs w:val="20"/>
        </w:rPr>
        <w:t>New York: Oxford University Press.</w:t>
      </w:r>
    </w:p>
    <w:p w:rsidR="00AC0096" w:rsidRPr="004451D8" w:rsidRDefault="00AC0096" w:rsidP="00AC0096">
      <w:pPr>
        <w:autoSpaceDE w:val="0"/>
        <w:autoSpaceDN w:val="0"/>
        <w:adjustRightInd w:val="0"/>
        <w:spacing w:line="240" w:lineRule="auto"/>
        <w:rPr>
          <w:rFonts w:asciiTheme="majorBidi" w:hAnsiTheme="majorBidi" w:cstheme="majorBidi"/>
          <w:sz w:val="28"/>
          <w:szCs w:val="28"/>
          <w:rtl/>
          <w:lang w:val="en-US" w:bidi="ar-DZ"/>
        </w:rPr>
      </w:pPr>
    </w:p>
    <w:p w:rsidR="000264DD" w:rsidRDefault="000264DD" w:rsidP="00312295">
      <w:pPr>
        <w:bidi/>
        <w:jc w:val="both"/>
        <w:rPr>
          <w:rFonts w:cs="Arabic Transparent"/>
          <w:b/>
          <w:bCs/>
          <w:sz w:val="28"/>
          <w:szCs w:val="28"/>
          <w:lang w:bidi="ar-DZ"/>
        </w:rPr>
      </w:pPr>
      <w:r w:rsidRPr="005505DE">
        <w:rPr>
          <w:rFonts w:cs="Arabic Transparent" w:hint="cs"/>
          <w:b/>
          <w:bCs/>
          <w:sz w:val="28"/>
          <w:szCs w:val="28"/>
          <w:rtl/>
          <w:lang w:bidi="ar-DZ"/>
        </w:rPr>
        <w:t xml:space="preserve">7- صبر </w:t>
      </w:r>
      <w:r w:rsidR="00B75518" w:rsidRPr="005505DE">
        <w:rPr>
          <w:rFonts w:cs="Arabic Transparent" w:hint="cs"/>
          <w:b/>
          <w:bCs/>
          <w:sz w:val="28"/>
          <w:szCs w:val="28"/>
          <w:rtl/>
          <w:lang w:bidi="ar-DZ"/>
        </w:rPr>
        <w:t>آراء</w:t>
      </w:r>
      <w:r w:rsidRPr="005505DE">
        <w:rPr>
          <w:rFonts w:cs="Arabic Transparent" w:hint="cs"/>
          <w:b/>
          <w:bCs/>
          <w:sz w:val="28"/>
          <w:szCs w:val="28"/>
          <w:rtl/>
          <w:lang w:bidi="ar-DZ"/>
        </w:rPr>
        <w:t xml:space="preserve"> حول المقياس</w:t>
      </w:r>
      <w:r w:rsidR="00C26E0D">
        <w:rPr>
          <w:rFonts w:cs="Arabic Transparent" w:hint="cs"/>
          <w:b/>
          <w:bCs/>
          <w:sz w:val="28"/>
          <w:szCs w:val="28"/>
          <w:rtl/>
          <w:lang w:bidi="ar-DZ"/>
        </w:rPr>
        <w:t xml:space="preserve"> </w:t>
      </w:r>
    </w:p>
    <w:p w:rsidR="001E6D86" w:rsidRPr="001E6D86" w:rsidRDefault="001E6D86" w:rsidP="001E6D86">
      <w:pPr>
        <w:bidi/>
        <w:jc w:val="both"/>
        <w:rPr>
          <w:rFonts w:cs="Arabic Transparent"/>
          <w:b/>
          <w:bCs/>
          <w:sz w:val="28"/>
          <w:szCs w:val="28"/>
          <w:rtl/>
          <w:lang w:bidi="ar-DZ"/>
        </w:rPr>
      </w:pPr>
    </w:p>
    <w:sectPr w:rsidR="001E6D86" w:rsidRPr="001E6D86" w:rsidSect="00F50B4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C7C" w:rsidRDefault="00265C7C" w:rsidP="00500AC7">
      <w:pPr>
        <w:spacing w:after="0" w:line="240" w:lineRule="auto"/>
      </w:pPr>
      <w:r>
        <w:separator/>
      </w:r>
    </w:p>
  </w:endnote>
  <w:endnote w:type="continuationSeparator" w:id="1">
    <w:p w:rsidR="00265C7C" w:rsidRDefault="00265C7C" w:rsidP="00500A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000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C7C" w:rsidRDefault="00265C7C" w:rsidP="00500AC7">
      <w:pPr>
        <w:spacing w:after="0" w:line="240" w:lineRule="auto"/>
      </w:pPr>
      <w:r>
        <w:separator/>
      </w:r>
    </w:p>
  </w:footnote>
  <w:footnote w:type="continuationSeparator" w:id="1">
    <w:p w:rsidR="00265C7C" w:rsidRDefault="00265C7C" w:rsidP="00500A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6E16AC"/>
    <w:lvl w:ilvl="0">
      <w:numFmt w:val="bullet"/>
      <w:lvlText w:val="*"/>
      <w:lvlJc w:val="left"/>
    </w:lvl>
  </w:abstractNum>
  <w:abstractNum w:abstractNumId="1">
    <w:nsid w:val="0ACD1A9E"/>
    <w:multiLevelType w:val="hybridMultilevel"/>
    <w:tmpl w:val="C7BAD51E"/>
    <w:lvl w:ilvl="0" w:tplc="42229D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8A349A"/>
    <w:multiLevelType w:val="hybridMultilevel"/>
    <w:tmpl w:val="1826D594"/>
    <w:lvl w:ilvl="0" w:tplc="4FEA4E74">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73E7D64"/>
    <w:multiLevelType w:val="hybridMultilevel"/>
    <w:tmpl w:val="870C3CEA"/>
    <w:lvl w:ilvl="0" w:tplc="7A2413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A0C1730"/>
    <w:multiLevelType w:val="hybridMultilevel"/>
    <w:tmpl w:val="3A80CC62"/>
    <w:lvl w:ilvl="0" w:tplc="797AC8F2">
      <w:start w:val="1"/>
      <w:numFmt w:val="decimal"/>
      <w:lvlText w:val="%1-"/>
      <w:lvlJc w:val="left"/>
      <w:pPr>
        <w:ind w:left="643"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A3B2547"/>
    <w:multiLevelType w:val="hybridMultilevel"/>
    <w:tmpl w:val="CB7A9220"/>
    <w:lvl w:ilvl="0" w:tplc="8D5EFC04">
      <w:start w:val="4"/>
      <w:numFmt w:val="bullet"/>
      <w:lvlText w:val="-"/>
      <w:lvlJc w:val="left"/>
      <w:pPr>
        <w:ind w:left="720" w:hanging="360"/>
      </w:pPr>
      <w:rPr>
        <w:rFonts w:asciiTheme="minorHAnsi" w:eastAsiaTheme="minorHAnsi" w:hAnsiTheme="minorHAnsi" w:cs="Arabic Transparen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34206B9"/>
    <w:multiLevelType w:val="hybridMultilevel"/>
    <w:tmpl w:val="41803222"/>
    <w:lvl w:ilvl="0" w:tplc="36244EBE">
      <w:start w:val="3"/>
      <w:numFmt w:val="bullet"/>
      <w:lvlText w:val="-"/>
      <w:lvlJc w:val="left"/>
      <w:pPr>
        <w:ind w:left="720" w:hanging="360"/>
      </w:pPr>
      <w:rPr>
        <w:rFonts w:ascii="Arial" w:eastAsiaTheme="minorHAnsi" w:hAnsi="Arial" w:cs="Aria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2"/>
  </w:num>
  <w:num w:numId="6">
    <w:abstractNumId w:val="1"/>
  </w:num>
  <w:num w:numId="7">
    <w:abstractNumId w:val="0"/>
    <w:lvlOverride w:ilvl="0">
      <w:lvl w:ilvl="0">
        <w:numFmt w:val="irohaFullWidth"/>
        <w:lvlText w:val=""/>
        <w:legacy w:legacy="1" w:legacySpace="0" w:legacyIndent="360"/>
        <w:lvlJc w:val="right"/>
        <w:rPr>
          <w:rFonts w:ascii="Symbol" w:hAnsi="Symbol" w:hint="default"/>
        </w:rPr>
      </w:lvl>
    </w:lvlOverride>
  </w:num>
  <w:num w:numId="8">
    <w:abstractNumId w:val="0"/>
    <w:lvlOverride w:ilvl="0">
      <w:lvl w:ilvl="0">
        <w:numFmt w:val="irohaFullWidth"/>
        <w:lvlText w:val=""/>
        <w:legacy w:legacy="1" w:legacySpace="0" w:legacyIndent="360"/>
        <w:lvlJc w:val="right"/>
        <w:rPr>
          <w:rFonts w:ascii="Symbol" w:hAnsi="Symbol" w:hint="default"/>
        </w:rPr>
      </w:lvl>
    </w:lvlOverride>
  </w:num>
  <w:num w:numId="9">
    <w:abstractNumId w:val="0"/>
    <w:lvlOverride w:ilvl="0">
      <w:lvl w:ilvl="0">
        <w:numFmt w:val="irohaFullWidth"/>
        <w:lvlText w:val=""/>
        <w:legacy w:legacy="1" w:legacySpace="0" w:legacyIndent="360"/>
        <w:lvlJc w:val="right"/>
        <w:rPr>
          <w:rFonts w:ascii="Symbol" w:hAnsi="Symbol" w:hint="default"/>
        </w:rPr>
      </w:lvl>
    </w:lvlOverride>
  </w:num>
  <w:num w:numId="10">
    <w:abstractNumId w:val="0"/>
    <w:lvlOverride w:ilvl="0">
      <w:lvl w:ilvl="0">
        <w:numFmt w:val="irohaFullWidth"/>
        <w:lvlText w:val=""/>
        <w:legacy w:legacy="1" w:legacySpace="0" w:legacyIndent="360"/>
        <w:lvlJc w:val="right"/>
        <w:rPr>
          <w:rFonts w:ascii="Symbol" w:hAnsi="Symbol" w:hint="default"/>
        </w:rPr>
      </w:lvl>
    </w:lvlOverride>
  </w:num>
  <w:num w:numId="11">
    <w:abstractNumId w:val="0"/>
    <w:lvlOverride w:ilvl="0">
      <w:lvl w:ilvl="0">
        <w:numFmt w:val="irohaFullWidth"/>
        <w:lvlText w:val=""/>
        <w:legacy w:legacy="1" w:legacySpace="0" w:legacyIndent="360"/>
        <w:lvlJc w:val="right"/>
        <w:rPr>
          <w:rFonts w:ascii="Symbol" w:hAnsi="Symbol" w:hint="default"/>
        </w:rPr>
      </w:lvl>
    </w:lvlOverride>
  </w:num>
  <w:num w:numId="12">
    <w:abstractNumId w:val="0"/>
    <w:lvlOverride w:ilvl="0">
      <w:lvl w:ilvl="0">
        <w:numFmt w:val="irohaFullWidth"/>
        <w:lvlText w:val=""/>
        <w:legacy w:legacy="1" w:legacySpace="0" w:legacyIndent="360"/>
        <w:lvlJc w:val="right"/>
        <w:rPr>
          <w:rFonts w:ascii="Symbol" w:hAnsi="Symbol" w:hint="default"/>
        </w:rPr>
      </w:lvl>
    </w:lvlOverride>
  </w:num>
  <w:num w:numId="13">
    <w:abstractNumId w:val="0"/>
    <w:lvlOverride w:ilvl="0">
      <w:lvl w:ilvl="0">
        <w:numFmt w:val="irohaFullWidth"/>
        <w:lvlText w:val=""/>
        <w:legacy w:legacy="1" w:legacySpace="0" w:legacyIndent="360"/>
        <w:lvlJc w:val="right"/>
        <w:rPr>
          <w:rFonts w:ascii="Symbol" w:hAnsi="Symbol" w:hint="default"/>
        </w:rPr>
      </w:lvl>
    </w:lvlOverride>
  </w:num>
  <w:num w:numId="14">
    <w:abstractNumId w:val="0"/>
    <w:lvlOverride w:ilvl="0">
      <w:lvl w:ilvl="0">
        <w:numFmt w:val="irohaFullWidth"/>
        <w:lvlText w:val=""/>
        <w:legacy w:legacy="1" w:legacySpace="0" w:legacyIndent="360"/>
        <w:lvlJc w:val="right"/>
        <w:rPr>
          <w:rFonts w:ascii="Symbol" w:hAnsi="Symbol" w:hint="default"/>
        </w:rPr>
      </w:lvl>
    </w:lvlOverride>
  </w:num>
  <w:num w:numId="15">
    <w:abstractNumId w:val="0"/>
    <w:lvlOverride w:ilvl="0">
      <w:lvl w:ilvl="0">
        <w:numFmt w:val="irohaFullWidth"/>
        <w:lvlText w:val=""/>
        <w:legacy w:legacy="1" w:legacySpace="0" w:legacyIndent="360"/>
        <w:lvlJc w:val="right"/>
        <w:rPr>
          <w:rFonts w:ascii="Symbol" w:hAnsi="Symbol" w:hint="default"/>
        </w:rPr>
      </w:lvl>
    </w:lvlOverride>
  </w:num>
  <w:num w:numId="16">
    <w:abstractNumId w:val="0"/>
    <w:lvlOverride w:ilvl="0">
      <w:lvl w:ilvl="0">
        <w:numFmt w:val="irohaFullWidth"/>
        <w:lvlText w:val=""/>
        <w:legacy w:legacy="1" w:legacySpace="0" w:legacyIndent="360"/>
        <w:lvlJc w:val="right"/>
        <w:rPr>
          <w:rFonts w:ascii="Symbol" w:hAnsi="Symbol" w:hint="default"/>
        </w:rPr>
      </w:lvl>
    </w:lvlOverride>
  </w:num>
  <w:num w:numId="17">
    <w:abstractNumId w:val="0"/>
    <w:lvlOverride w:ilvl="0">
      <w:lvl w:ilvl="0">
        <w:numFmt w:val="irohaFullWidth"/>
        <w:lvlText w:val=""/>
        <w:legacy w:legacy="1" w:legacySpace="0" w:legacyIndent="360"/>
        <w:lvlJc w:val="right"/>
        <w:rPr>
          <w:rFonts w:ascii="Symbol" w:hAnsi="Symbol" w:hint="default"/>
        </w:rPr>
      </w:lvl>
    </w:lvlOverride>
  </w:num>
  <w:num w:numId="18">
    <w:abstractNumId w:val="0"/>
    <w:lvlOverride w:ilvl="0">
      <w:lvl w:ilvl="0">
        <w:numFmt w:val="irohaFullWidth"/>
        <w:lvlText w:val=""/>
        <w:legacy w:legacy="1" w:legacySpace="0" w:legacyIndent="360"/>
        <w:lvlJc w:val="right"/>
        <w:rPr>
          <w:rFonts w:ascii="Symbol" w:hAnsi="Symbol" w:hint="default"/>
        </w:rPr>
      </w:lvl>
    </w:lvlOverride>
  </w:num>
  <w:num w:numId="19">
    <w:abstractNumId w:val="0"/>
    <w:lvlOverride w:ilvl="0">
      <w:lvl w:ilvl="0">
        <w:numFmt w:val="irohaFullWidth"/>
        <w:lvlText w:val=""/>
        <w:legacy w:legacy="1" w:legacySpace="0" w:legacyIndent="360"/>
        <w:lvlJc w:val="right"/>
        <w:rPr>
          <w:rFonts w:ascii="Symbol" w:hAnsi="Symbol" w:hint="default"/>
        </w:rPr>
      </w:lvl>
    </w:lvlOverride>
  </w:num>
  <w:num w:numId="20">
    <w:abstractNumId w:val="0"/>
    <w:lvlOverride w:ilvl="0">
      <w:lvl w:ilvl="0">
        <w:numFmt w:val="irohaFullWidth"/>
        <w:lvlText w:val=""/>
        <w:legacy w:legacy="1" w:legacySpace="0" w:legacyIndent="360"/>
        <w:lvlJc w:val="right"/>
        <w:rPr>
          <w:rFonts w:ascii="Symbol" w:hAnsi="Symbol" w:hint="default"/>
        </w:rPr>
      </w:lvl>
    </w:lvlOverride>
  </w:num>
  <w:num w:numId="21">
    <w:abstractNumId w:val="0"/>
    <w:lvlOverride w:ilvl="0">
      <w:lvl w:ilvl="0">
        <w:numFmt w:val="irohaFullWidth"/>
        <w:lvlText w:val=""/>
        <w:legacy w:legacy="1" w:legacySpace="0" w:legacyIndent="360"/>
        <w:lvlJc w:val="righ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savePreviewPicture/>
  <w:footnotePr>
    <w:footnote w:id="0"/>
    <w:footnote w:id="1"/>
  </w:footnotePr>
  <w:endnotePr>
    <w:endnote w:id="0"/>
    <w:endnote w:id="1"/>
  </w:endnotePr>
  <w:compat/>
  <w:rsids>
    <w:rsidRoot w:val="008050CA"/>
    <w:rsid w:val="0000241C"/>
    <w:rsid w:val="000264DD"/>
    <w:rsid w:val="00052851"/>
    <w:rsid w:val="000C03BB"/>
    <w:rsid w:val="000C6043"/>
    <w:rsid w:val="000E0F1C"/>
    <w:rsid w:val="00127056"/>
    <w:rsid w:val="00146946"/>
    <w:rsid w:val="00155B96"/>
    <w:rsid w:val="00184771"/>
    <w:rsid w:val="001A21A8"/>
    <w:rsid w:val="001E6D86"/>
    <w:rsid w:val="002333EF"/>
    <w:rsid w:val="00265C7C"/>
    <w:rsid w:val="00266C32"/>
    <w:rsid w:val="002B1741"/>
    <w:rsid w:val="00312295"/>
    <w:rsid w:val="00366968"/>
    <w:rsid w:val="00376BF5"/>
    <w:rsid w:val="003C615E"/>
    <w:rsid w:val="00426F5D"/>
    <w:rsid w:val="004451D8"/>
    <w:rsid w:val="00451D52"/>
    <w:rsid w:val="00467374"/>
    <w:rsid w:val="004C6BD5"/>
    <w:rsid w:val="00500AC7"/>
    <w:rsid w:val="00532391"/>
    <w:rsid w:val="00540E7B"/>
    <w:rsid w:val="00541AD9"/>
    <w:rsid w:val="005505DE"/>
    <w:rsid w:val="0055060F"/>
    <w:rsid w:val="00553257"/>
    <w:rsid w:val="00556938"/>
    <w:rsid w:val="005855BA"/>
    <w:rsid w:val="005A0B33"/>
    <w:rsid w:val="005B7638"/>
    <w:rsid w:val="005E31F2"/>
    <w:rsid w:val="00673B0C"/>
    <w:rsid w:val="006956AB"/>
    <w:rsid w:val="006A181E"/>
    <w:rsid w:val="006B40EC"/>
    <w:rsid w:val="006B61D4"/>
    <w:rsid w:val="006D1872"/>
    <w:rsid w:val="006D4183"/>
    <w:rsid w:val="006E1212"/>
    <w:rsid w:val="007007C7"/>
    <w:rsid w:val="00712C6D"/>
    <w:rsid w:val="007352C6"/>
    <w:rsid w:val="00745002"/>
    <w:rsid w:val="007C7625"/>
    <w:rsid w:val="008050CA"/>
    <w:rsid w:val="008140D0"/>
    <w:rsid w:val="00857052"/>
    <w:rsid w:val="008775D4"/>
    <w:rsid w:val="008B1E08"/>
    <w:rsid w:val="008C398D"/>
    <w:rsid w:val="008E6DF1"/>
    <w:rsid w:val="008F5A27"/>
    <w:rsid w:val="00943C78"/>
    <w:rsid w:val="00974333"/>
    <w:rsid w:val="00981AB4"/>
    <w:rsid w:val="0099393F"/>
    <w:rsid w:val="009D5C3E"/>
    <w:rsid w:val="009D640A"/>
    <w:rsid w:val="00A20AB0"/>
    <w:rsid w:val="00A360A9"/>
    <w:rsid w:val="00A404FD"/>
    <w:rsid w:val="00A406D9"/>
    <w:rsid w:val="00A51F5A"/>
    <w:rsid w:val="00A833F3"/>
    <w:rsid w:val="00AB303F"/>
    <w:rsid w:val="00AC0096"/>
    <w:rsid w:val="00AD20E9"/>
    <w:rsid w:val="00AD4A59"/>
    <w:rsid w:val="00AE777E"/>
    <w:rsid w:val="00AF55BD"/>
    <w:rsid w:val="00B042EA"/>
    <w:rsid w:val="00B15471"/>
    <w:rsid w:val="00B75518"/>
    <w:rsid w:val="00B828B5"/>
    <w:rsid w:val="00BB3810"/>
    <w:rsid w:val="00BB55D5"/>
    <w:rsid w:val="00BB6013"/>
    <w:rsid w:val="00BE3BB8"/>
    <w:rsid w:val="00C23974"/>
    <w:rsid w:val="00C26E0D"/>
    <w:rsid w:val="00C45031"/>
    <w:rsid w:val="00C52C78"/>
    <w:rsid w:val="00CC7834"/>
    <w:rsid w:val="00CD4AF3"/>
    <w:rsid w:val="00CD5BA8"/>
    <w:rsid w:val="00D2484A"/>
    <w:rsid w:val="00D26998"/>
    <w:rsid w:val="00D32CC1"/>
    <w:rsid w:val="00D45C43"/>
    <w:rsid w:val="00D84DC7"/>
    <w:rsid w:val="00DA359B"/>
    <w:rsid w:val="00DD28C3"/>
    <w:rsid w:val="00E06196"/>
    <w:rsid w:val="00E42724"/>
    <w:rsid w:val="00E82FC2"/>
    <w:rsid w:val="00E91291"/>
    <w:rsid w:val="00E93007"/>
    <w:rsid w:val="00E95CBE"/>
    <w:rsid w:val="00EA7164"/>
    <w:rsid w:val="00EB2FDD"/>
    <w:rsid w:val="00EB43C8"/>
    <w:rsid w:val="00EC157A"/>
    <w:rsid w:val="00EC1A81"/>
    <w:rsid w:val="00EC275C"/>
    <w:rsid w:val="00EE6B4F"/>
    <w:rsid w:val="00EF1F29"/>
    <w:rsid w:val="00F1035C"/>
    <w:rsid w:val="00F24CA4"/>
    <w:rsid w:val="00F322BF"/>
    <w:rsid w:val="00F50B42"/>
    <w:rsid w:val="00F83DA5"/>
    <w:rsid w:val="00FF22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B42"/>
  </w:style>
  <w:style w:type="paragraph" w:styleId="Titre2">
    <w:name w:val="heading 2"/>
    <w:basedOn w:val="Normal"/>
    <w:next w:val="Normal"/>
    <w:link w:val="Titre2Car"/>
    <w:uiPriority w:val="9"/>
    <w:unhideWhenUsed/>
    <w:qFormat/>
    <w:rsid w:val="00943C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C52C7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50CA"/>
    <w:pPr>
      <w:ind w:left="720"/>
      <w:contextualSpacing/>
    </w:pPr>
  </w:style>
  <w:style w:type="character" w:styleId="Lienhypertexte">
    <w:name w:val="Hyperlink"/>
    <w:basedOn w:val="Policepardfaut"/>
    <w:uiPriority w:val="99"/>
    <w:unhideWhenUsed/>
    <w:rsid w:val="008050CA"/>
    <w:rPr>
      <w:color w:val="0000FF" w:themeColor="hyperlink"/>
      <w:u w:val="single"/>
    </w:rPr>
  </w:style>
  <w:style w:type="paragraph" w:styleId="Notedebasdepage">
    <w:name w:val="footnote text"/>
    <w:basedOn w:val="Normal"/>
    <w:link w:val="NotedebasdepageCar"/>
    <w:uiPriority w:val="99"/>
    <w:unhideWhenUsed/>
    <w:rsid w:val="00500AC7"/>
    <w:pPr>
      <w:bidi/>
      <w:spacing w:after="0" w:line="240" w:lineRule="auto"/>
    </w:pPr>
    <w:rPr>
      <w:sz w:val="20"/>
      <w:szCs w:val="20"/>
      <w:lang w:val="en-US"/>
    </w:rPr>
  </w:style>
  <w:style w:type="character" w:customStyle="1" w:styleId="NotedebasdepageCar">
    <w:name w:val="Note de bas de page Car"/>
    <w:basedOn w:val="Policepardfaut"/>
    <w:link w:val="Notedebasdepage"/>
    <w:uiPriority w:val="99"/>
    <w:rsid w:val="00500AC7"/>
    <w:rPr>
      <w:sz w:val="20"/>
      <w:szCs w:val="20"/>
      <w:lang w:val="en-US"/>
    </w:rPr>
  </w:style>
  <w:style w:type="character" w:styleId="Appelnotedebasdep">
    <w:name w:val="footnote reference"/>
    <w:basedOn w:val="Policepardfaut"/>
    <w:uiPriority w:val="99"/>
    <w:semiHidden/>
    <w:unhideWhenUsed/>
    <w:rsid w:val="00500AC7"/>
    <w:rPr>
      <w:vertAlign w:val="superscript"/>
    </w:rPr>
  </w:style>
  <w:style w:type="paragraph" w:styleId="NormalWeb">
    <w:name w:val="Normal (Web)"/>
    <w:basedOn w:val="Normal"/>
    <w:uiPriority w:val="99"/>
    <w:unhideWhenUsed/>
    <w:rsid w:val="00C26E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E6D86"/>
    <w:rPr>
      <w:b/>
      <w:bCs/>
    </w:rPr>
  </w:style>
  <w:style w:type="character" w:customStyle="1" w:styleId="Titre2Car">
    <w:name w:val="Titre 2 Car"/>
    <w:basedOn w:val="Policepardfaut"/>
    <w:link w:val="Titre2"/>
    <w:uiPriority w:val="9"/>
    <w:rsid w:val="00943C78"/>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52C78"/>
    <w:rPr>
      <w:rFonts w:ascii="Times New Roman" w:eastAsia="Times New Roman" w:hAnsi="Times New Roman" w:cs="Times New Roman"/>
      <w:b/>
      <w:bCs/>
      <w:sz w:val="27"/>
      <w:szCs w:val="27"/>
      <w:lang w:eastAsia="fr-FR"/>
    </w:rPr>
  </w:style>
  <w:style w:type="character" w:customStyle="1" w:styleId="htmlcover">
    <w:name w:val="htmlcover"/>
    <w:basedOn w:val="Policepardfaut"/>
    <w:rsid w:val="00C52C78"/>
  </w:style>
  <w:style w:type="character" w:customStyle="1" w:styleId="reference-text">
    <w:name w:val="reference-text"/>
    <w:basedOn w:val="Policepardfaut"/>
    <w:rsid w:val="00E91291"/>
  </w:style>
</w:styles>
</file>

<file path=word/webSettings.xml><?xml version="1.0" encoding="utf-8"?>
<w:webSettings xmlns:r="http://schemas.openxmlformats.org/officeDocument/2006/relationships" xmlns:w="http://schemas.openxmlformats.org/wordprocessingml/2006/main">
  <w:divs>
    <w:div w:id="41759755">
      <w:bodyDiv w:val="1"/>
      <w:marLeft w:val="0"/>
      <w:marRight w:val="0"/>
      <w:marTop w:val="0"/>
      <w:marBottom w:val="0"/>
      <w:divBdr>
        <w:top w:val="none" w:sz="0" w:space="0" w:color="auto"/>
        <w:left w:val="none" w:sz="0" w:space="0" w:color="auto"/>
        <w:bottom w:val="none" w:sz="0" w:space="0" w:color="auto"/>
        <w:right w:val="none" w:sz="0" w:space="0" w:color="auto"/>
      </w:divBdr>
    </w:div>
    <w:div w:id="213273777">
      <w:bodyDiv w:val="1"/>
      <w:marLeft w:val="0"/>
      <w:marRight w:val="0"/>
      <w:marTop w:val="0"/>
      <w:marBottom w:val="0"/>
      <w:divBdr>
        <w:top w:val="none" w:sz="0" w:space="0" w:color="auto"/>
        <w:left w:val="none" w:sz="0" w:space="0" w:color="auto"/>
        <w:bottom w:val="none" w:sz="0" w:space="0" w:color="auto"/>
        <w:right w:val="none" w:sz="0" w:space="0" w:color="auto"/>
      </w:divBdr>
    </w:div>
    <w:div w:id="371535703">
      <w:bodyDiv w:val="1"/>
      <w:marLeft w:val="0"/>
      <w:marRight w:val="0"/>
      <w:marTop w:val="0"/>
      <w:marBottom w:val="0"/>
      <w:divBdr>
        <w:top w:val="none" w:sz="0" w:space="0" w:color="auto"/>
        <w:left w:val="none" w:sz="0" w:space="0" w:color="auto"/>
        <w:bottom w:val="none" w:sz="0" w:space="0" w:color="auto"/>
        <w:right w:val="none" w:sz="0" w:space="0" w:color="auto"/>
      </w:divBdr>
    </w:div>
    <w:div w:id="704601706">
      <w:bodyDiv w:val="1"/>
      <w:marLeft w:val="0"/>
      <w:marRight w:val="0"/>
      <w:marTop w:val="0"/>
      <w:marBottom w:val="0"/>
      <w:divBdr>
        <w:top w:val="none" w:sz="0" w:space="0" w:color="auto"/>
        <w:left w:val="none" w:sz="0" w:space="0" w:color="auto"/>
        <w:bottom w:val="none" w:sz="0" w:space="0" w:color="auto"/>
        <w:right w:val="none" w:sz="0" w:space="0" w:color="auto"/>
      </w:divBdr>
    </w:div>
    <w:div w:id="1616133418">
      <w:bodyDiv w:val="1"/>
      <w:marLeft w:val="0"/>
      <w:marRight w:val="0"/>
      <w:marTop w:val="0"/>
      <w:marBottom w:val="0"/>
      <w:divBdr>
        <w:top w:val="none" w:sz="0" w:space="0" w:color="auto"/>
        <w:left w:val="none" w:sz="0" w:space="0" w:color="auto"/>
        <w:bottom w:val="none" w:sz="0" w:space="0" w:color="auto"/>
        <w:right w:val="none" w:sz="0" w:space="0" w:color="auto"/>
      </w:divBdr>
    </w:div>
    <w:div w:id="191504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20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C76E7-A1A1-4D64-8E66-EACDFE63C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643</Words>
  <Characters>3539</Characters>
  <Application>Microsoft Office Word</Application>
  <DocSecurity>0</DocSecurity>
  <Lines>29</Lines>
  <Paragraphs>8</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-الشنواني، صلاح (1994)إدارة الأفراد والعلاقات الإنسانية مدخل الأهداف، سكندرية:</vt:lpstr>
    </vt:vector>
  </TitlesOfParts>
  <Company/>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6</cp:revision>
  <dcterms:created xsi:type="dcterms:W3CDTF">2021-02-12T18:34:00Z</dcterms:created>
  <dcterms:modified xsi:type="dcterms:W3CDTF">2021-02-13T23:03:00Z</dcterms:modified>
</cp:coreProperties>
</file>