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7DC5" w:rsidRDefault="00587DC5" w:rsidP="00AF456B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bookmarkStart w:id="0" w:name="_Hlk57016195"/>
      <w:r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وزارة التعليم العالي والبحث العلمي</w:t>
      </w:r>
    </w:p>
    <w:p w:rsidR="00AB49ED" w:rsidRPr="00751791" w:rsidRDefault="00AB49ED" w:rsidP="00587DC5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جامعة الإخوة منتوري- قسنطينة</w:t>
      </w:r>
      <w:r w:rsidR="00121CE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1</w:t>
      </w: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-</w:t>
      </w:r>
    </w:p>
    <w:p w:rsidR="00AB49ED" w:rsidRPr="00751791" w:rsidRDefault="00AB49ED" w:rsidP="00121CE1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z w:val="48"/>
          <w:szCs w:val="52"/>
          <w:rtl/>
          <w:lang w:val="en-US" w:bidi="ar-DZ"/>
        </w:rPr>
      </w:pPr>
      <w:r w:rsidRPr="00751791">
        <w:rPr>
          <w:rFonts w:ascii="Times New Roman" w:hAnsi="Times New Roman" w:cs="Traditional Arabic" w:hint="cs"/>
          <w:b/>
          <w:bCs/>
          <w:sz w:val="48"/>
          <w:szCs w:val="52"/>
          <w:rtl/>
          <w:lang w:val="en-US" w:bidi="ar-DZ"/>
        </w:rPr>
        <w:t>الفوج 49 دفعة مارس 2024.</w:t>
      </w:r>
    </w:p>
    <w:p w:rsidR="007C3093" w:rsidRPr="007C3093" w:rsidRDefault="007C3093" w:rsidP="007C3093">
      <w:pPr>
        <w:bidi/>
        <w:spacing w:after="0" w:line="240" w:lineRule="auto"/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lang w:bidi="ar-DZ"/>
        </w:rPr>
      </w:pPr>
    </w:p>
    <w:p w:rsidR="006A61D2" w:rsidRDefault="006A61D2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عنوان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الدرس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(المقياس)</w:t>
      </w:r>
      <w:r w:rsidR="00751791" w:rsidRPr="006A61D2"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  <w:t>:</w:t>
      </w:r>
      <w:r w:rsidR="00EA483B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الأدب الشعبي الجزائري.</w:t>
      </w:r>
      <w:r w:rsidR="00382D48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</w:t>
      </w:r>
      <w:r w:rsidR="00832FC5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  </w:t>
      </w:r>
    </w:p>
    <w:p w:rsidR="00751791" w:rsidRPr="006A61D2" w:rsidRDefault="00751791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    إعداد الأستاذ (ة) المتربص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(</w:t>
      </w: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ة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)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:</w:t>
      </w:r>
      <w:r w:rsidR="00EA483B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فاطمة الزهراء بوديسة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751791" w:rsidRPr="006A61D2" w:rsidRDefault="006A61D2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اسم ولقب الأستاذ الممتحن</w:t>
      </w:r>
      <w:r w:rsidR="004F28E0"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>- المقيم-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:</w:t>
      </w:r>
      <w:r w:rsidR="00EA483B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 xml:space="preserve"> هدى بن حليس 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4F28E0" w:rsidRDefault="006A61D2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i/>
          <w:iCs/>
          <w:sz w:val="32"/>
          <w:szCs w:val="36"/>
          <w:rtl/>
          <w:lang w:val="en-US" w:bidi="ar-DZ"/>
        </w:rPr>
        <w:t xml:space="preserve">     </w:t>
      </w:r>
      <w:r w:rsidR="00751791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الجامعة</w:t>
      </w:r>
      <w:r w:rsidR="00382D48"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 xml:space="preserve">: </w:t>
      </w:r>
      <w:r w:rsidR="00EA483B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محمد بوضياف بالمسيلة</w:t>
      </w:r>
      <w:r w:rsidR="004F28E0">
        <w:rPr>
          <w:rFonts w:ascii="Simplified Arabic" w:hAnsi="Simplified Arabic" w:cs="Simplified Arabic" w:hint="cs"/>
          <w:i/>
          <w:iCs/>
          <w:sz w:val="32"/>
          <w:szCs w:val="36"/>
          <w:rtl/>
          <w:lang w:val="en-US" w:bidi="ar-DZ"/>
        </w:rPr>
        <w:t>.</w:t>
      </w:r>
    </w:p>
    <w:p w:rsidR="004F28E0" w:rsidRDefault="007176BF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  <w:r>
        <w:rPr>
          <w:rFonts w:ascii="Simplified Arabic" w:hAnsi="Simplified Arabic" w:cs="Simplified Arabic"/>
          <w:i/>
          <w:iCs/>
          <w:noProof/>
          <w:sz w:val="32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142875</wp:posOffset>
                </wp:positionV>
                <wp:extent cx="5572125" cy="1066800"/>
                <wp:effectExtent l="9525" t="10795" r="19050" b="27305"/>
                <wp:wrapNone/>
                <wp:docPr id="14535078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8E0" w:rsidRPr="004F28E0" w:rsidRDefault="004F28E0" w:rsidP="004F28E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Bold Italic Art"/>
                                <w:i/>
                                <w:iCs/>
                                <w:sz w:val="32"/>
                                <w:szCs w:val="36"/>
                                <w:rtl/>
                                <w:lang w:val="en-US" w:bidi="ar-DZ"/>
                              </w:rPr>
                            </w:pPr>
                            <w:r w:rsidRPr="004F28E0">
                              <w:rPr>
                                <w:rFonts w:ascii="Simplified Arabic" w:hAnsi="Simplified Arabic" w:cs="Bold Italic Art" w:hint="cs"/>
                                <w:i/>
                                <w:iCs/>
                                <w:sz w:val="44"/>
                                <w:szCs w:val="48"/>
                                <w:rtl/>
                                <w:lang w:val="en-US" w:bidi="ar-DZ"/>
                              </w:rPr>
                              <w:t>شبكة تقييم درس عن بعد</w:t>
                            </w:r>
                          </w:p>
                          <w:p w:rsidR="004F28E0" w:rsidRDefault="004F28E0" w:rsidP="004F28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8.65pt;margin-top:11.25pt;width:438.7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np2gIAAFsGAAAOAAAAZHJzL2Uyb0RvYy54bWysVV1v0zAUfUfiP1h+Z0m6Nm2jpdO0MYQ0&#10;PsRAPLu20xgc29hu0/HrubaTUNiEEKIPkX1tn3PvuR+9uDx2Eh24dUKrGhdnOUZcUc2E2tX408fb&#10;FyuMnCeKEakVr/EDd/hy8/zZRW8qPtOtloxbBCDKVb2pceu9qbLM0ZZ3xJ1pwxUcNtp2xMPW7jJm&#10;SQ/oncxmeV5mvbbMWE25c2C9SYd4E/GbhlP/rmkc90jWGHzz8Wvjdxu+2eaCVDtLTCvo4Ab5By86&#10;IhSQTlA3xBO0t+IRVCeo1U43/ozqLtNNIyiPMUA0Rf5bNPctMTzGAuI4M8nk/h8sfXu4N+9tcN2Z&#10;O02/OqT0dUvUjl9Zq/uWEwZ0RRAq642rpgdh4+Ap2vZvNIPUkr3XUYNjY7sACNGhY5T6YZKaHz2i&#10;YFwslrNitsCIwlmRl+Uqj8nISDU+N9b5V1x3KCxqbPVesQ+Q0MhBDnfOR8EZUqQL9OwLRk0nIX0H&#10;IlFRluUyek2q4TJgj5hDqtitkBJZ7T8L30a1g6Px0I34DhkNCiRzrEt+LS0CjhpLX8Tbct+BBslW&#10;5OGXCgvsUH7JPoY3QYCgUC8usSWS4W0wTdfSa0IpV0+wzZ8mK0czUExIE2HkHeKTQiHINmQkQkGP&#10;OEokZ2POY0lHnYJXUqEeTmZLiDB6qaWYDieiP7s8+QZwJ/pMkTxy2Z2SxDKIXRtK86Vice2JkGkN&#10;r6UKrvHY/UOUeu+5vW9Zj5gIxTRbna9hMjEBo+B8lZf5eokRkTuYYdRb/GRJ/GV4i1H6X8MbKoJI&#10;05Kkz3TxUcCTtzFjJ4HEDgxNF+abq/xxe4Tww3Kr2QP0IpRyKNUwkWHRavsdox6mW43dtz2xHCP5&#10;WkE1r4v5PIzDuJlDL8LGnp5sT0+IogBVYw8axeW1TyN0b6zYtcCU2kDpK5gBjfDjsEheDZMDJliq&#10;wDRtw4g83cdbP/8TNj8AAAD//wMAUEsDBBQABgAIAAAAIQCS8hIj3wAAAAoBAAAPAAAAZHJzL2Rv&#10;d25yZXYueG1sTI9BS8NAFITvgv9heYI3u0m0tonZFJEWFIpgFXrdZJ9JcPdtyG7b2F/v86THYYaZ&#10;b8rV5Kw44hh6TwrSWQICqfGmp1bBx/vmZgkiRE1GW0+o4BsDrKrLi1IXxp/oDY+72AouoVBoBV2M&#10;QyFlaDp0Osz8gMTepx+djizHVppRn7jcWZklyb10uide6PSATx02X7uDU7B+2U9bfN2frRzOi2X6&#10;vKnX0Sp1fTU9PoCIOMW/MPziMzpUzFT7A5kgLOt0cctRBVk2B8GBPL/jLzU7eTIHWZXy/4XqBwAA&#10;//8DAFBLAQItABQABgAIAAAAIQC2gziS/gAAAOEBAAATAAAAAAAAAAAAAAAAAAAAAABbQ29udGVu&#10;dF9UeXBlc10ueG1sUEsBAi0AFAAGAAgAAAAhADj9If/WAAAAlAEAAAsAAAAAAAAAAAAAAAAALwEA&#10;AF9yZWxzLy5yZWxzUEsBAi0AFAAGAAgAAAAhAN3iOenaAgAAWwYAAA4AAAAAAAAAAAAAAAAALgIA&#10;AGRycy9lMm9Eb2MueG1sUEsBAi0AFAAGAAgAAAAhAJLyEiPfAAAACgEAAA8AAAAAAAAAAAAAAAAA&#10;NAUAAGRycy9kb3ducmV2LnhtbFBLBQYAAAAABAAEAPMAAABA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4F28E0" w:rsidRPr="004F28E0" w:rsidRDefault="004F28E0" w:rsidP="004F28E0">
                      <w:pPr>
                        <w:bidi/>
                        <w:spacing w:after="0" w:line="240" w:lineRule="auto"/>
                        <w:jc w:val="center"/>
                        <w:rPr>
                          <w:rFonts w:ascii="Simplified Arabic" w:hAnsi="Simplified Arabic" w:cs="Bold Italic Art"/>
                          <w:i/>
                          <w:iCs/>
                          <w:sz w:val="32"/>
                          <w:szCs w:val="36"/>
                          <w:rtl/>
                          <w:lang w:val="en-US" w:bidi="ar-DZ"/>
                        </w:rPr>
                      </w:pPr>
                      <w:r w:rsidRPr="004F28E0">
                        <w:rPr>
                          <w:rFonts w:ascii="Simplified Arabic" w:hAnsi="Simplified Arabic" w:cs="Bold Italic Art" w:hint="cs"/>
                          <w:i/>
                          <w:iCs/>
                          <w:sz w:val="44"/>
                          <w:szCs w:val="48"/>
                          <w:rtl/>
                          <w:lang w:val="en-US" w:bidi="ar-DZ"/>
                        </w:rPr>
                        <w:t>شبكة تقييم درس عن بعد</w:t>
                      </w:r>
                    </w:p>
                    <w:p w:rsidR="004F28E0" w:rsidRDefault="004F28E0" w:rsidP="004F28E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28E0" w:rsidRPr="004F28E0" w:rsidRDefault="004F28E0" w:rsidP="004F28E0">
      <w:pPr>
        <w:bidi/>
        <w:spacing w:after="0" w:line="240" w:lineRule="auto"/>
        <w:rPr>
          <w:rFonts w:ascii="Simplified Arabic" w:hAnsi="Simplified Arabic" w:cs="Simplified Arabic"/>
          <w:i/>
          <w:iCs/>
          <w:sz w:val="32"/>
          <w:szCs w:val="36"/>
          <w:rtl/>
          <w:lang w:val="en-US" w:bidi="ar-DZ"/>
        </w:rPr>
      </w:pPr>
    </w:p>
    <w:p w:rsidR="004F28E0" w:rsidRDefault="004F28E0" w:rsidP="00751791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</w:p>
    <w:p w:rsidR="004F28E0" w:rsidRDefault="004F28E0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</w:p>
    <w:p w:rsidR="00751791" w:rsidRPr="006A61D2" w:rsidRDefault="00751791" w:rsidP="004F28E0">
      <w:pPr>
        <w:bidi/>
        <w:spacing w:after="0" w:line="240" w:lineRule="auto"/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</w:pPr>
      <w:r w:rsidRPr="004F28E0">
        <w:rPr>
          <w:rFonts w:ascii="Simplified Arabic" w:hAnsi="Simplified Arabic" w:cs="Simplified Arabic"/>
          <w:b/>
          <w:bCs/>
          <w:i/>
          <w:iCs/>
          <w:sz w:val="32"/>
          <w:szCs w:val="36"/>
          <w:u w:val="dotted"/>
          <w:rtl/>
          <w:lang w:val="en-US" w:bidi="ar-DZ"/>
        </w:rPr>
        <w:t>ملاحظة</w:t>
      </w:r>
      <w:r w:rsidRPr="006A61D2">
        <w:rPr>
          <w:rFonts w:ascii="Simplified Arabic" w:hAnsi="Simplified Arabic" w:cs="Simplified Arabic"/>
          <w:b/>
          <w:bCs/>
          <w:i/>
          <w:iCs/>
          <w:sz w:val="32"/>
          <w:szCs w:val="36"/>
          <w:rtl/>
          <w:lang w:val="en-US" w:bidi="ar-DZ"/>
        </w:rPr>
        <w:t>:</w:t>
      </w:r>
    </w:p>
    <w:p w:rsidR="00751791" w:rsidRPr="006A61D2" w:rsidRDefault="00751791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32"/>
          <w:rtl/>
          <w:lang w:val="en-US" w:bidi="ar-DZ"/>
        </w:rPr>
      </w:pPr>
      <w:r w:rsidRPr="00382D48">
        <w:rPr>
          <w:rFonts w:ascii="Times New Roman" w:hAnsi="Times New Roman" w:cs="Traditional Arabic" w:hint="cs"/>
          <w:sz w:val="28"/>
          <w:szCs w:val="32"/>
          <w:rtl/>
          <w:lang w:val="en-US" w:bidi="ar-DZ"/>
        </w:rPr>
        <w:t xml:space="preserve">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في إطار التحضير للتكوين في منصة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</w:t>
      </w:r>
      <w:r w:rsidR="00382D48" w:rsidRPr="006A61D2">
        <w:rPr>
          <w:rFonts w:ascii="Simplified Arabic" w:hAnsi="Simplified Arabic" w:cs="Simplified Arabic"/>
          <w:sz w:val="28"/>
          <w:szCs w:val="32"/>
          <w:lang w:val="en-US" w:bidi="ar-DZ"/>
        </w:rPr>
        <w:t xml:space="preserve">pedantic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(</w:t>
      </w:r>
      <w:r w:rsidR="00382D48" w:rsidRPr="006A61D2">
        <w:rPr>
          <w:rFonts w:ascii="Simplified Arabic" w:hAnsi="Simplified Arabic" w:cs="Simplified Arabic"/>
          <w:sz w:val="28"/>
          <w:szCs w:val="32"/>
          <w:lang w:val="en-US" w:bidi="ar-DZ"/>
        </w:rPr>
        <w:t xml:space="preserve">TIC 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)  جامعة الإخوة منتوري قسنطينة 1، </w:t>
      </w: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يشرفني أن أضع بين أيدكم شبكة تقييم لدرس عن بعد، فبعد إطلاعكم على الدرس المرفق في الرابط يرجى وضع علامة (×) أمام التقدير الذي ترونه مناسب لكل جزء من أجزاء الدرس حسب ما هو موضح في الشبكة.</w:t>
      </w:r>
    </w:p>
    <w:p w:rsidR="00751791" w:rsidRPr="006A61D2" w:rsidRDefault="006A61D2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32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نأخذ ملاحظاتكم بعين الاعتبار</w:t>
      </w:r>
      <w:r w:rsidR="00751791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 xml:space="preserve"> وننوه سيادتكم بإجراء التقييم في أقرب وقت للضرورة الحتمية التي تفرض التعامل وفق أطر التكوين و</w:t>
      </w:r>
      <w:r w:rsidR="00382D48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ا</w:t>
      </w:r>
      <w:r w:rsidR="00751791"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حترام أجال معينة.</w:t>
      </w:r>
    </w:p>
    <w:p w:rsidR="00751791" w:rsidRPr="006A61D2" w:rsidRDefault="00751791" w:rsidP="006A61D2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32"/>
          <w:lang w:val="en-US" w:bidi="ar-DZ"/>
        </w:rPr>
      </w:pPr>
      <w:r w:rsidRPr="006A61D2">
        <w:rPr>
          <w:rFonts w:ascii="Simplified Arabic" w:hAnsi="Simplified Arabic" w:cs="Simplified Arabic"/>
          <w:sz w:val="28"/>
          <w:szCs w:val="32"/>
          <w:rtl/>
          <w:lang w:val="en-US" w:bidi="ar-DZ"/>
        </w:rPr>
        <w:t>في انتظار ردكم تقبلوا منا فائق الاحترام ولتقدير</w:t>
      </w:r>
      <w:r w:rsidRPr="006A61D2">
        <w:rPr>
          <w:rFonts w:ascii="Simplified Arabic" w:hAnsi="Simplified Arabic" w:cs="Simplified Arabic"/>
          <w:b/>
          <w:bCs/>
          <w:i/>
          <w:iCs/>
          <w:sz w:val="28"/>
          <w:szCs w:val="32"/>
          <w:rtl/>
          <w:lang w:val="en-US" w:bidi="ar-DZ"/>
        </w:rPr>
        <w:t>.</w:t>
      </w:r>
    </w:p>
    <w:p w:rsidR="00722B97" w:rsidRPr="004F28E0" w:rsidRDefault="00382D48" w:rsidP="004F28E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i/>
          <w:iCs/>
          <w:sz w:val="28"/>
          <w:szCs w:val="32"/>
          <w:lang w:val="en-US" w:bidi="ar-DZ"/>
        </w:rPr>
      </w:pPr>
      <w:r w:rsidRPr="006A61D2">
        <w:rPr>
          <w:rFonts w:ascii="Simplified Arabic" w:hAnsi="Simplified Arabic" w:cs="Simplified Arabic"/>
          <w:b/>
          <w:bCs/>
          <w:i/>
          <w:iCs/>
          <w:sz w:val="28"/>
          <w:szCs w:val="32"/>
          <w:rtl/>
          <w:lang w:val="en-US" w:bidi="ar-DZ"/>
        </w:rPr>
        <w:t>تحياتي الخالصة.</w:t>
      </w:r>
    </w:p>
    <w:p w:rsidR="00AB49ED" w:rsidRPr="002A1BD3" w:rsidRDefault="002A1BD3" w:rsidP="00722B97">
      <w:pPr>
        <w:bidi/>
        <w:spacing w:after="0" w:line="240" w:lineRule="auto"/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i/>
          <w:iCs/>
          <w:sz w:val="28"/>
          <w:szCs w:val="32"/>
          <w:u w:val="dotted"/>
          <w:rtl/>
          <w:lang w:val="en-US" w:bidi="ar-DZ"/>
        </w:rPr>
        <w:t>معيار</w:t>
      </w:r>
      <w:r>
        <w:rPr>
          <w:rFonts w:ascii="Times New Roman" w:hAnsi="Times New Roman" w:cs="Traditional Arabic"/>
          <w:b/>
          <w:bCs/>
          <w:i/>
          <w:iCs/>
          <w:sz w:val="28"/>
          <w:szCs w:val="32"/>
          <w:u w:val="dotted"/>
          <w:lang w:val="en-US" w:bidi="ar-DZ"/>
        </w:rPr>
        <w:t xml:space="preserve"> </w:t>
      </w:r>
      <w:r w:rsidR="00AF456B">
        <w:rPr>
          <w:rFonts w:ascii="Times New Roman" w:hAnsi="Times New Roman" w:cs="Traditional Arabic" w:hint="cs"/>
          <w:b/>
          <w:bCs/>
          <w:i/>
          <w:iCs/>
          <w:sz w:val="28"/>
          <w:szCs w:val="32"/>
          <w:u w:val="dotted"/>
          <w:rtl/>
          <w:lang w:val="en-US" w:bidi="ar-DZ"/>
        </w:rPr>
        <w:t>التحليل:</w:t>
      </w:r>
      <w:r w:rsidR="00AF456B">
        <w:rPr>
          <w:rFonts w:ascii="Times New Roman" w:hAnsi="Times New Roman" w:cs="Traditional Arabic" w:hint="cs"/>
          <w:b/>
          <w:bCs/>
          <w:i/>
          <w:iCs/>
          <w:color w:val="FFFFFF" w:themeColor="background1"/>
          <w:sz w:val="28"/>
          <w:szCs w:val="32"/>
          <w:u w:val="dotted"/>
          <w:rtl/>
          <w:lang w:val="en-US" w:bidi="ar-DZ"/>
        </w:rPr>
        <w:t>معيار</w:t>
      </w:r>
    </w:p>
    <w:tbl>
      <w:tblPr>
        <w:tblStyle w:val="TableGrid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  <w:gridCol w:w="1364"/>
        <w:gridCol w:w="1364"/>
      </w:tblGrid>
      <w:tr w:rsidR="00FD1706" w:rsidTr="00AF456B">
        <w:tc>
          <w:tcPr>
            <w:tcW w:w="1364" w:type="dxa"/>
          </w:tcPr>
          <w:p w:rsidR="00FD1706" w:rsidRDefault="00FD1706" w:rsidP="00AF456B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التقدير</w:t>
            </w:r>
          </w:p>
        </w:tc>
        <w:tc>
          <w:tcPr>
            <w:tcW w:w="1364" w:type="dxa"/>
            <w:shd w:val="clear" w:color="auto" w:fill="00B05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ممتاز</w:t>
            </w:r>
          </w:p>
        </w:tc>
        <w:tc>
          <w:tcPr>
            <w:tcW w:w="1364" w:type="dxa"/>
            <w:shd w:val="clear" w:color="auto" w:fill="92D05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جيد</w:t>
            </w:r>
          </w:p>
        </w:tc>
        <w:tc>
          <w:tcPr>
            <w:tcW w:w="1364" w:type="dxa"/>
            <w:shd w:val="clear" w:color="auto" w:fill="FFC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حسن</w:t>
            </w:r>
          </w:p>
        </w:tc>
        <w:tc>
          <w:tcPr>
            <w:tcW w:w="1364" w:type="dxa"/>
            <w:shd w:val="clear" w:color="auto" w:fill="FFFF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مقبول</w:t>
            </w:r>
          </w:p>
        </w:tc>
        <w:tc>
          <w:tcPr>
            <w:tcW w:w="1364" w:type="dxa"/>
            <w:shd w:val="clear" w:color="auto" w:fill="FF0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ضعيف</w:t>
            </w:r>
          </w:p>
        </w:tc>
        <w:tc>
          <w:tcPr>
            <w:tcW w:w="1364" w:type="dxa"/>
            <w:shd w:val="clear" w:color="auto" w:fill="C00000"/>
          </w:tcPr>
          <w:p w:rsidR="00FD1706" w:rsidRPr="00041A15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 w:hint="cs"/>
                <w:b/>
                <w:bCs/>
                <w:color w:val="000000" w:themeColor="text1"/>
                <w:sz w:val="28"/>
                <w:szCs w:val="32"/>
                <w:rtl/>
                <w:lang w:val="en-US" w:bidi="ar-DZ"/>
              </w:rPr>
              <w:t>غير موجود</w:t>
            </w:r>
          </w:p>
        </w:tc>
      </w:tr>
      <w:tr w:rsidR="00FD1706" w:rsidTr="00AF456B">
        <w:tc>
          <w:tcPr>
            <w:tcW w:w="1364" w:type="dxa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الدرجة</w:t>
            </w:r>
          </w:p>
        </w:tc>
        <w:tc>
          <w:tcPr>
            <w:tcW w:w="1364" w:type="dxa"/>
            <w:shd w:val="clear" w:color="auto" w:fill="00B050"/>
          </w:tcPr>
          <w:p w:rsidR="00FD1706" w:rsidRPr="00466B8C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bidi="ar-DZ"/>
              </w:rPr>
            </w:pPr>
            <w:r w:rsidRPr="00466B8C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bidi="ar-DZ"/>
              </w:rPr>
              <w:t>A</w:t>
            </w:r>
          </w:p>
        </w:tc>
        <w:tc>
          <w:tcPr>
            <w:tcW w:w="1364" w:type="dxa"/>
            <w:shd w:val="clear" w:color="auto" w:fill="92D05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B</w:t>
            </w:r>
          </w:p>
        </w:tc>
        <w:tc>
          <w:tcPr>
            <w:tcW w:w="1364" w:type="dxa"/>
            <w:shd w:val="clear" w:color="auto" w:fill="FFC000"/>
          </w:tcPr>
          <w:p w:rsidR="00FD1706" w:rsidRPr="00466B8C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466B8C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C</w:t>
            </w:r>
          </w:p>
        </w:tc>
        <w:tc>
          <w:tcPr>
            <w:tcW w:w="1364" w:type="dxa"/>
            <w:shd w:val="clear" w:color="auto" w:fill="FFFF0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D</w:t>
            </w:r>
          </w:p>
        </w:tc>
        <w:tc>
          <w:tcPr>
            <w:tcW w:w="1364" w:type="dxa"/>
            <w:shd w:val="clear" w:color="auto" w:fill="FF00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E</w:t>
            </w:r>
          </w:p>
        </w:tc>
        <w:tc>
          <w:tcPr>
            <w:tcW w:w="1364" w:type="dxa"/>
            <w:shd w:val="clear" w:color="auto" w:fill="C000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lang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000000" w:themeColor="text1"/>
                <w:sz w:val="28"/>
                <w:szCs w:val="32"/>
                <w:lang w:bidi="ar-DZ"/>
              </w:rPr>
              <w:t>F</w:t>
            </w:r>
          </w:p>
        </w:tc>
      </w:tr>
      <w:tr w:rsidR="00FD1706" w:rsidTr="00AF456B">
        <w:tc>
          <w:tcPr>
            <w:tcW w:w="1364" w:type="dxa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32"/>
                <w:rtl/>
                <w:lang w:val="en-US" w:bidi="ar-DZ"/>
              </w:rPr>
              <w:t>النسبة</w:t>
            </w:r>
          </w:p>
        </w:tc>
        <w:tc>
          <w:tcPr>
            <w:tcW w:w="1364" w:type="dxa"/>
            <w:shd w:val="clear" w:color="auto" w:fill="00B05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100%</w:t>
            </w:r>
          </w:p>
        </w:tc>
        <w:tc>
          <w:tcPr>
            <w:tcW w:w="1364" w:type="dxa"/>
            <w:shd w:val="clear" w:color="auto" w:fill="92D05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80%</w:t>
            </w:r>
          </w:p>
        </w:tc>
        <w:tc>
          <w:tcPr>
            <w:tcW w:w="1364" w:type="dxa"/>
            <w:shd w:val="clear" w:color="auto" w:fill="FFC000"/>
          </w:tcPr>
          <w:p w:rsidR="00FD1706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60%</w:t>
            </w:r>
          </w:p>
        </w:tc>
        <w:tc>
          <w:tcPr>
            <w:tcW w:w="1364" w:type="dxa"/>
            <w:shd w:val="clear" w:color="auto" w:fill="FFFF00"/>
          </w:tcPr>
          <w:p w:rsidR="00FD1706" w:rsidRPr="00041A15" w:rsidRDefault="00FD1706" w:rsidP="00AB49E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rtl/>
                <w:lang w:val="en-US" w:bidi="ar-DZ"/>
              </w:rPr>
            </w:pPr>
            <w:r w:rsidRPr="00041A15">
              <w:rPr>
                <w:rFonts w:ascii="Times New Roman" w:hAnsi="Times New Roman" w:cs="Traditional Arabic"/>
                <w:b/>
                <w:bCs/>
                <w:color w:val="FFFFFF" w:themeColor="background1"/>
                <w:sz w:val="28"/>
                <w:szCs w:val="32"/>
                <w:lang w:val="en-US" w:bidi="ar-DZ"/>
              </w:rPr>
              <w:t>50%</w:t>
            </w:r>
          </w:p>
        </w:tc>
        <w:tc>
          <w:tcPr>
            <w:tcW w:w="1364" w:type="dxa"/>
            <w:shd w:val="clear" w:color="auto" w:fill="FF0000"/>
          </w:tcPr>
          <w:p w:rsidR="00FD1706" w:rsidRDefault="007C3093" w:rsidP="007C3093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%40</w:t>
            </w:r>
          </w:p>
        </w:tc>
        <w:tc>
          <w:tcPr>
            <w:tcW w:w="1364" w:type="dxa"/>
            <w:shd w:val="clear" w:color="auto" w:fill="C00000"/>
          </w:tcPr>
          <w:p w:rsidR="00FD1706" w:rsidRDefault="00FD1706" w:rsidP="00041A15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28"/>
                <w:szCs w:val="32"/>
                <w:rtl/>
                <w:lang w:val="en-US" w:bidi="ar-DZ"/>
              </w:rPr>
            </w:pPr>
            <w:r>
              <w:rPr>
                <w:rFonts w:ascii="Times New Roman" w:hAnsi="Times New Roman" w:cs="Traditional Arabic"/>
                <w:b/>
                <w:bCs/>
                <w:sz w:val="28"/>
                <w:szCs w:val="32"/>
                <w:lang w:val="en-US" w:bidi="ar-DZ"/>
              </w:rPr>
              <w:t>0%</w:t>
            </w:r>
          </w:p>
        </w:tc>
      </w:tr>
      <w:bookmarkEnd w:id="0"/>
    </w:tbl>
    <w:p w:rsidR="002A4F03" w:rsidRDefault="002A4F03" w:rsidP="00382D48">
      <w:pPr>
        <w:bidi/>
        <w:spacing w:line="240" w:lineRule="auto"/>
        <w:rPr>
          <w:rFonts w:ascii="Times New Roman" w:hAnsi="Times New Roman" w:cs="Traditional Arabic"/>
          <w:b/>
          <w:bCs/>
          <w:sz w:val="24"/>
          <w:szCs w:val="28"/>
          <w:lang w:val="en-US" w:bidi="ar-DZ"/>
        </w:rPr>
      </w:pPr>
    </w:p>
    <w:tbl>
      <w:tblPr>
        <w:tblStyle w:val="TableGrid"/>
        <w:bidiVisual/>
        <w:tblW w:w="11022" w:type="dxa"/>
        <w:tblLayout w:type="fixed"/>
        <w:tblLook w:val="04A0" w:firstRow="1" w:lastRow="0" w:firstColumn="1" w:lastColumn="0" w:noHBand="0" w:noVBand="1"/>
      </w:tblPr>
      <w:tblGrid>
        <w:gridCol w:w="4902"/>
        <w:gridCol w:w="192"/>
        <w:gridCol w:w="10"/>
        <w:gridCol w:w="106"/>
        <w:gridCol w:w="666"/>
        <w:gridCol w:w="39"/>
        <w:gridCol w:w="145"/>
        <w:gridCol w:w="920"/>
        <w:gridCol w:w="30"/>
        <w:gridCol w:w="42"/>
        <w:gridCol w:w="1001"/>
        <w:gridCol w:w="99"/>
        <w:gridCol w:w="877"/>
        <w:gridCol w:w="998"/>
        <w:gridCol w:w="22"/>
        <w:gridCol w:w="973"/>
      </w:tblGrid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lastRenderedPageBreak/>
              <w:t xml:space="preserve">الجانب التنظيمي </w:t>
            </w:r>
            <w:r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Aspect organisationnel </w:t>
            </w:r>
          </w:p>
        </w:tc>
      </w:tr>
      <w:tr w:rsidR="00722B97" w:rsidRPr="00AF456B" w:rsidTr="00244151">
        <w:tc>
          <w:tcPr>
            <w:tcW w:w="4902" w:type="dxa"/>
            <w:shd w:val="clear" w:color="auto" w:fill="F2F2F2" w:themeFill="background1" w:themeFillShade="F2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Evaluation</w:t>
            </w:r>
          </w:p>
        </w:tc>
        <w:tc>
          <w:tcPr>
            <w:tcW w:w="1013" w:type="dxa"/>
            <w:gridSpan w:val="5"/>
            <w:shd w:val="clear" w:color="auto" w:fill="00B05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A</w:t>
            </w:r>
          </w:p>
        </w:tc>
        <w:tc>
          <w:tcPr>
            <w:tcW w:w="1095" w:type="dxa"/>
            <w:gridSpan w:val="3"/>
            <w:shd w:val="clear" w:color="auto" w:fill="92D05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43" w:type="dxa"/>
            <w:gridSpan w:val="2"/>
            <w:shd w:val="clear" w:color="auto" w:fill="FFC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shd w:val="clear" w:color="auto" w:fill="FF0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shd w:val="clear" w:color="auto" w:fill="C0000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هيكلة الدرس وفق أنظمة (دخول، تعلم، خروج)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وضوح وتسلسل التركيبة البيداغوجية للدرس.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استعمال خرائط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ذهنية</w:t>
            </w: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 xml:space="preserve"> للدرس وصور توضيحية.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تقديم الأستاذ والفئة المستهدفة.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مساحة التواصل ( منتديات، شات...)</w:t>
            </w:r>
          </w:p>
        </w:tc>
        <w:tc>
          <w:tcPr>
            <w:tcW w:w="1013" w:type="dxa"/>
            <w:gridSpan w:val="5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43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النسبة الجزئية للجانب التنظيمي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</w:p>
        </w:tc>
        <w:tc>
          <w:tcPr>
            <w:tcW w:w="6120" w:type="dxa"/>
            <w:gridSpan w:val="15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0E0265" w:rsidP="006A61D2">
            <w:pPr>
              <w:tabs>
                <w:tab w:val="left" w:pos="4896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tcBorders>
              <w:left w:val="single" w:sz="8" w:space="0" w:color="000000" w:themeColor="text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bookmarkStart w:id="1" w:name="_Hlk57016086"/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>نظام الدخول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 système d’entrée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</w:tr>
      <w:tr w:rsidR="00722B97" w:rsidRPr="00AF456B" w:rsidTr="00244151">
        <w:tc>
          <w:tcPr>
            <w:tcW w:w="4902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722B97" w:rsidRPr="00AF456B" w:rsidRDefault="00722B97" w:rsidP="0024415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Evaluation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           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        </w:t>
            </w:r>
          </w:p>
        </w:tc>
        <w:tc>
          <w:tcPr>
            <w:tcW w:w="974" w:type="dxa"/>
            <w:gridSpan w:val="4"/>
            <w:tcBorders>
              <w:top w:val="single" w:sz="8" w:space="0" w:color="000000" w:themeColor="text1"/>
            </w:tcBorders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tcBorders>
              <w:top w:val="single" w:sz="8" w:space="0" w:color="000000" w:themeColor="text1"/>
            </w:tcBorders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73" w:type="dxa"/>
            <w:gridSpan w:val="3"/>
            <w:tcBorders>
              <w:top w:val="single" w:sz="8" w:space="0" w:color="000000" w:themeColor="text1"/>
            </w:tcBorders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tcBorders>
              <w:top w:val="single" w:sz="8" w:space="0" w:color="000000" w:themeColor="text1"/>
            </w:tcBorders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خريطة ذهنية لمحتوى الدرس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FF4C84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highlight w:val="green"/>
                <w:rtl/>
                <w:lang w:val="en-US" w:bidi="ar-DZ"/>
              </w:rPr>
            </w:pPr>
            <w:r w:rsidRPr="00722B97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الهدف العام للدرس – تحديد القدرة المستهدفة-</w:t>
            </w:r>
          </w:p>
        </w:tc>
        <w:tc>
          <w:tcPr>
            <w:tcW w:w="974" w:type="dxa"/>
            <w:gridSpan w:val="4"/>
          </w:tcPr>
          <w:p w:rsidR="00722B97" w:rsidRPr="00FF4C84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highlight w:val="green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أهداف الدرس:  محددة واضحة، الانسجام، قابلة للقياس.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  <w:tcBorders>
              <w:left w:val="single" w:sz="8" w:space="0" w:color="000000" w:themeColor="text1"/>
            </w:tcBorders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مخطط الدرس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–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فهرس المحتويات-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المكتسبات القبلية.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4902" w:type="dxa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اختبار الدخول</w:t>
            </w:r>
          </w:p>
        </w:tc>
        <w:tc>
          <w:tcPr>
            <w:tcW w:w="974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rPr>
          <w:trHeight w:val="633"/>
        </w:trPr>
        <w:tc>
          <w:tcPr>
            <w:tcW w:w="4902" w:type="dxa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النسبة الجزئية الخاصة بنظام الدخول</w:t>
            </w:r>
          </w:p>
        </w:tc>
        <w:tc>
          <w:tcPr>
            <w:tcW w:w="6120" w:type="dxa"/>
            <w:gridSpan w:val="15"/>
            <w:tcBorders>
              <w:bottom w:val="single" w:sz="24" w:space="0" w:color="FFFFFF" w:themeColor="background1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rPr>
          <w:trHeight w:val="630"/>
        </w:trPr>
        <w:tc>
          <w:tcPr>
            <w:tcW w:w="11022" w:type="dxa"/>
            <w:gridSpan w:val="16"/>
            <w:tcBorders>
              <w:top w:val="single" w:sz="24" w:space="0" w:color="FFFFFF" w:themeColor="background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 xml:space="preserve">نظام التعلّم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système d’apprentissage</w:t>
            </w:r>
          </w:p>
        </w:tc>
      </w:tr>
      <w:tr w:rsidR="00722B97" w:rsidRPr="00AF456B" w:rsidTr="00244151">
        <w:tc>
          <w:tcPr>
            <w:tcW w:w="5210" w:type="dxa"/>
            <w:gridSpan w:val="4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التقييم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 xml:space="preserve"> Evaluation </w:t>
            </w:r>
          </w:p>
        </w:tc>
        <w:tc>
          <w:tcPr>
            <w:tcW w:w="850" w:type="dxa"/>
            <w:gridSpan w:val="3"/>
            <w:shd w:val="clear" w:color="auto" w:fill="00B050"/>
          </w:tcPr>
          <w:p w:rsidR="00722B97" w:rsidRPr="00AF456B" w:rsidRDefault="00722B97" w:rsidP="00244151">
            <w:pPr>
              <w:tabs>
                <w:tab w:val="left" w:pos="216"/>
                <w:tab w:val="center" w:pos="378"/>
              </w:tabs>
              <w:bidi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ab/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ab/>
            </w: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A</w:t>
            </w:r>
          </w:p>
        </w:tc>
        <w:tc>
          <w:tcPr>
            <w:tcW w:w="992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01" w:type="dxa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right w:val="single" w:sz="8" w:space="0" w:color="000000" w:themeColor="text1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ملائمة المحتوى مع الفئة المستهدفة والمقياس 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تقسيم الدرس إلى وحدات جزئية.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>وجود هدف خاص وأهداف إجرائية : واضحة تتماشى مع الهدف العام، ومع محتوى الوحدة، وتسلسل منطقي.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موارد أساسية (محتوى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كل وحدة من</w:t>
            </w: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الدرس)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أنشطة التعلم والأنشطة التواصلية خاصة بكل وحدة.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موارد الدعم في كل وحدة: فيديوهات، روابط، مقالات....</w:t>
            </w:r>
          </w:p>
        </w:tc>
        <w:tc>
          <w:tcPr>
            <w:tcW w:w="850" w:type="dxa"/>
            <w:gridSpan w:val="3"/>
          </w:tcPr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2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01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000000" w:themeColor="text1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210" w:type="dxa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النسبة الجزئية، والتقدير الخاص بنظام التعلّم</w:t>
            </w:r>
          </w:p>
        </w:tc>
        <w:tc>
          <w:tcPr>
            <w:tcW w:w="5812" w:type="dxa"/>
            <w:gridSpan w:val="12"/>
            <w:tcBorders>
              <w:bottom w:val="single" w:sz="18" w:space="0" w:color="FFFFFF" w:themeColor="background1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lastRenderedPageBreak/>
              <w:t xml:space="preserve">عناصر نظام الخروج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>Système de sortie</w:t>
            </w: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Evaluation</w:t>
            </w:r>
          </w:p>
        </w:tc>
        <w:tc>
          <w:tcPr>
            <w:tcW w:w="772" w:type="dxa"/>
            <w:gridSpan w:val="2"/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073" w:type="dxa"/>
            <w:gridSpan w:val="3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976" w:type="dxa"/>
            <w:gridSpan w:val="2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73" w:type="dxa"/>
            <w:tcBorders>
              <w:left w:val="single" w:sz="8" w:space="0" w:color="auto"/>
            </w:tcBorders>
            <w:shd w:val="clear" w:color="auto" w:fill="C0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وضعية الخروج ( الاختبار النهائي)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الوضوح ويكون متماشي مع الهدف العام</w:t>
            </w: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الشمول على معظم الوحدات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تحديد التغذية الراجعة في حالة النجاح/ الفشل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73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6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73" w:type="dxa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00B0F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النسبة الجزئية، التقدير الخاص نظام الخروج</w:t>
            </w:r>
          </w:p>
        </w:tc>
        <w:tc>
          <w:tcPr>
            <w:tcW w:w="5918" w:type="dxa"/>
            <w:gridSpan w:val="13"/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%</w:t>
            </w:r>
          </w:p>
        </w:tc>
      </w:tr>
      <w:tr w:rsidR="00722B97" w:rsidRPr="00AF456B" w:rsidTr="00244151">
        <w:tc>
          <w:tcPr>
            <w:tcW w:w="11022" w:type="dxa"/>
            <w:gridSpan w:val="16"/>
            <w:shd w:val="clear" w:color="auto" w:fill="BFBFBF" w:themeFill="background1" w:themeFillShade="BF"/>
          </w:tcPr>
          <w:p w:rsidR="00722B97" w:rsidRPr="000F00B6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</w:pP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  <w:t xml:space="preserve"> البيبليوغرافيا </w:t>
            </w:r>
            <w:r w:rsidRPr="000F00B6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bidi="ar-DZ"/>
              </w:rPr>
              <w:t xml:space="preserve">bibliographie </w:t>
            </w:r>
          </w:p>
        </w:tc>
      </w:tr>
      <w:tr w:rsidR="00722B97" w:rsidRPr="00AF456B" w:rsidTr="00244151">
        <w:tc>
          <w:tcPr>
            <w:tcW w:w="5104" w:type="dxa"/>
            <w:gridSpan w:val="3"/>
            <w:shd w:val="clear" w:color="auto" w:fill="F2F2F2" w:themeFill="background1" w:themeFillShade="F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  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التقييم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Évaluation</w:t>
            </w:r>
          </w:p>
        </w:tc>
        <w:tc>
          <w:tcPr>
            <w:tcW w:w="772" w:type="dxa"/>
            <w:gridSpan w:val="2"/>
            <w:shd w:val="clear" w:color="auto" w:fill="00B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A</w:t>
            </w:r>
          </w:p>
        </w:tc>
        <w:tc>
          <w:tcPr>
            <w:tcW w:w="1104" w:type="dxa"/>
            <w:gridSpan w:val="3"/>
            <w:shd w:val="clear" w:color="auto" w:fill="92D05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B</w:t>
            </w:r>
          </w:p>
        </w:tc>
        <w:tc>
          <w:tcPr>
            <w:tcW w:w="1172" w:type="dxa"/>
            <w:gridSpan w:val="4"/>
            <w:shd w:val="clear" w:color="auto" w:fill="FFC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C</w:t>
            </w:r>
          </w:p>
        </w:tc>
        <w:tc>
          <w:tcPr>
            <w:tcW w:w="877" w:type="dxa"/>
            <w:shd w:val="clear" w:color="auto" w:fill="FFFF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D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 w:bidi="ar-DZ"/>
              </w:rPr>
              <w:t>E</w:t>
            </w: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  <w:shd w:val="clear" w:color="auto" w:fill="FF0000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  <w:lang w:val="en-US"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color w:val="FFFFFF" w:themeColor="background1"/>
                <w:sz w:val="28"/>
                <w:szCs w:val="28"/>
                <w:lang w:val="en-US" w:bidi="ar-DZ"/>
              </w:rPr>
              <w:t>F</w:t>
            </w: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وجود بيبيلوغرافيا خاصة بالمقياس.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احترام معايير التوثيق.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F00B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عدد كافي من المراجع وحداثتها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104" w:type="dxa"/>
            <w:gridSpan w:val="3"/>
          </w:tcPr>
          <w:p w:rsidR="00722B97" w:rsidRPr="000F00B6" w:rsidRDefault="00722B97" w:rsidP="0024415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موارد عامة.</w:t>
            </w:r>
          </w:p>
        </w:tc>
        <w:tc>
          <w:tcPr>
            <w:tcW w:w="772" w:type="dxa"/>
            <w:gridSpan w:val="2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04" w:type="dxa"/>
            <w:gridSpan w:val="3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172" w:type="dxa"/>
            <w:gridSpan w:val="4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877" w:type="dxa"/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995" w:type="dxa"/>
            <w:gridSpan w:val="2"/>
            <w:tcBorders>
              <w:left w:val="single" w:sz="8" w:space="0" w:color="auto"/>
            </w:tcBorders>
          </w:tcPr>
          <w:p w:rsidR="00722B97" w:rsidRPr="00AF456B" w:rsidRDefault="00722B97" w:rsidP="0024415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722B97" w:rsidRPr="00AF456B" w:rsidTr="00244151">
        <w:tc>
          <w:tcPr>
            <w:tcW w:w="5094" w:type="dxa"/>
            <w:gridSpan w:val="2"/>
            <w:tcBorders>
              <w:right w:val="single" w:sz="8" w:space="0" w:color="auto"/>
            </w:tcBorders>
            <w:shd w:val="clear" w:color="auto" w:fill="00B0F0"/>
          </w:tcPr>
          <w:p w:rsidR="00722B97" w:rsidRPr="00AF456B" w:rsidRDefault="00722B97" w:rsidP="0024415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             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النسبة الجزئية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 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والتقدير</w:t>
            </w:r>
            <w:r w:rsidRPr="00AF45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928" w:type="dxa"/>
            <w:gridSpan w:val="14"/>
            <w:tcBorders>
              <w:left w:val="single" w:sz="8" w:space="0" w:color="auto"/>
            </w:tcBorders>
            <w:shd w:val="clear" w:color="auto" w:fill="00B0F0"/>
          </w:tcPr>
          <w:p w:rsidR="00722B97" w:rsidRPr="00AF456B" w:rsidRDefault="00722B97" w:rsidP="006A61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bookmarkEnd w:id="1"/>
    </w:tbl>
    <w:p w:rsidR="00722B97" w:rsidRDefault="00722B97" w:rsidP="00722B97">
      <w:pPr>
        <w:bidi/>
        <w:spacing w:line="240" w:lineRule="auto"/>
        <w:rPr>
          <w:rFonts w:ascii="Times New Roman" w:hAnsi="Times New Roman" w:cs="Traditional Arabic"/>
          <w:b/>
          <w:bCs/>
          <w:sz w:val="24"/>
          <w:szCs w:val="28"/>
          <w:lang w:val="en-US" w:bidi="ar-DZ"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2551"/>
      </w:tblGrid>
      <w:tr w:rsidR="004B358E" w:rsidRPr="00AF456B" w:rsidTr="00AF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الدرجة المئوية</w:t>
            </w:r>
          </w:p>
        </w:tc>
        <w:tc>
          <w:tcPr>
            <w:tcW w:w="2551" w:type="dxa"/>
          </w:tcPr>
          <w:p w:rsidR="004B358E" w:rsidRPr="00AF456B" w:rsidRDefault="00722B97" w:rsidP="006A61D2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%</w:t>
            </w:r>
          </w:p>
        </w:tc>
      </w:tr>
      <w:tr w:rsidR="004B358E" w:rsidRPr="00AF456B" w:rsidTr="00AF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التقدير العام</w:t>
            </w:r>
          </w:p>
        </w:tc>
        <w:tc>
          <w:tcPr>
            <w:tcW w:w="2551" w:type="dxa"/>
          </w:tcPr>
          <w:p w:rsidR="004B358E" w:rsidRPr="00AF456B" w:rsidRDefault="004B358E" w:rsidP="00722B9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  <w:tr w:rsidR="004B358E" w:rsidRPr="00AF456B" w:rsidTr="00AF4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AF456B"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الملاحظة النهائية</w:t>
            </w:r>
          </w:p>
        </w:tc>
        <w:tc>
          <w:tcPr>
            <w:tcW w:w="2551" w:type="dxa"/>
          </w:tcPr>
          <w:p w:rsidR="004B358E" w:rsidRPr="00AF456B" w:rsidRDefault="004B358E" w:rsidP="000F00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</w:tr>
    </w:tbl>
    <w:p w:rsidR="004B358E" w:rsidRDefault="00751791" w:rsidP="00751791">
      <w:pPr>
        <w:tabs>
          <w:tab w:val="left" w:pos="4127"/>
        </w:tabs>
        <w:bidi/>
        <w:spacing w:line="240" w:lineRule="auto"/>
        <w:jc w:val="right"/>
        <w:rPr>
          <w:rFonts w:ascii="Times New Roman" w:hAnsi="Times New Roman" w:cs="Traditional Arabic"/>
          <w:b/>
          <w:bCs/>
          <w:sz w:val="24"/>
          <w:szCs w:val="28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sz w:val="24"/>
          <w:szCs w:val="28"/>
          <w:rtl/>
          <w:lang w:val="en-US" w:bidi="ar-DZ"/>
        </w:rPr>
        <w:t>إمضاء الأستاذ الممتحن:</w:t>
      </w:r>
    </w:p>
    <w:p w:rsidR="00751791" w:rsidRPr="002A4F03" w:rsidRDefault="00751791" w:rsidP="00751791">
      <w:pPr>
        <w:tabs>
          <w:tab w:val="left" w:pos="4127"/>
        </w:tabs>
        <w:bidi/>
        <w:spacing w:line="240" w:lineRule="auto"/>
        <w:jc w:val="right"/>
        <w:rPr>
          <w:rFonts w:ascii="Times New Roman" w:hAnsi="Times New Roman" w:cs="Traditional Arabic"/>
          <w:b/>
          <w:bCs/>
          <w:sz w:val="24"/>
          <w:szCs w:val="28"/>
          <w:rtl/>
          <w:lang w:val="en-US" w:bidi="ar-DZ"/>
        </w:rPr>
      </w:pPr>
      <w:r>
        <w:rPr>
          <w:rFonts w:ascii="Times New Roman" w:hAnsi="Times New Roman" w:cs="Traditional Arabic" w:hint="cs"/>
          <w:b/>
          <w:bCs/>
          <w:sz w:val="24"/>
          <w:szCs w:val="28"/>
          <w:rtl/>
          <w:lang w:val="en-US" w:bidi="ar-DZ"/>
        </w:rPr>
        <w:t>...........................</w:t>
      </w:r>
    </w:p>
    <w:sectPr w:rsidR="00751791" w:rsidRPr="002A4F03" w:rsidSect="00382D4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 Italic Art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2595"/>
    <w:multiLevelType w:val="hybridMultilevel"/>
    <w:tmpl w:val="06EAB20A"/>
    <w:lvl w:ilvl="0" w:tplc="A086DD4C">
      <w:numFmt w:val="bullet"/>
      <w:lvlText w:val="-"/>
      <w:lvlJc w:val="left"/>
      <w:pPr>
        <w:ind w:left="1050" w:hanging="360"/>
      </w:pPr>
      <w:rPr>
        <w:rFonts w:ascii="Traditional Arabic" w:eastAsiaTheme="minorHAnsi" w:hAnsi="Traditional Arabic" w:cs="Traditional Arabic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53495D63"/>
    <w:multiLevelType w:val="hybridMultilevel"/>
    <w:tmpl w:val="BF3C032C"/>
    <w:lvl w:ilvl="0" w:tplc="040C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713190836">
    <w:abstractNumId w:val="0"/>
  </w:num>
  <w:num w:numId="2" w16cid:durableId="173122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92"/>
    <w:rsid w:val="000037B6"/>
    <w:rsid w:val="00016122"/>
    <w:rsid w:val="00041A15"/>
    <w:rsid w:val="00046068"/>
    <w:rsid w:val="000B13AE"/>
    <w:rsid w:val="000E0265"/>
    <w:rsid w:val="000F00B6"/>
    <w:rsid w:val="000F0252"/>
    <w:rsid w:val="000F469A"/>
    <w:rsid w:val="000F4E00"/>
    <w:rsid w:val="00121CE1"/>
    <w:rsid w:val="00143FE5"/>
    <w:rsid w:val="001569EC"/>
    <w:rsid w:val="00166FDA"/>
    <w:rsid w:val="001B585D"/>
    <w:rsid w:val="001D543F"/>
    <w:rsid w:val="001E3E9A"/>
    <w:rsid w:val="001F3D01"/>
    <w:rsid w:val="001F4174"/>
    <w:rsid w:val="00203B85"/>
    <w:rsid w:val="002200DE"/>
    <w:rsid w:val="0022669C"/>
    <w:rsid w:val="00282B10"/>
    <w:rsid w:val="002A1BD3"/>
    <w:rsid w:val="002A4F03"/>
    <w:rsid w:val="002E386E"/>
    <w:rsid w:val="002F330A"/>
    <w:rsid w:val="0030350C"/>
    <w:rsid w:val="00303BC7"/>
    <w:rsid w:val="00307941"/>
    <w:rsid w:val="0031033F"/>
    <w:rsid w:val="00310F30"/>
    <w:rsid w:val="00324D89"/>
    <w:rsid w:val="0033291E"/>
    <w:rsid w:val="003565DD"/>
    <w:rsid w:val="00366DAD"/>
    <w:rsid w:val="003827A6"/>
    <w:rsid w:val="00382D48"/>
    <w:rsid w:val="00385F77"/>
    <w:rsid w:val="003A2900"/>
    <w:rsid w:val="003A6DBA"/>
    <w:rsid w:val="003B544A"/>
    <w:rsid w:val="003F0A5B"/>
    <w:rsid w:val="00401558"/>
    <w:rsid w:val="00413808"/>
    <w:rsid w:val="0041549C"/>
    <w:rsid w:val="00436553"/>
    <w:rsid w:val="00436E8D"/>
    <w:rsid w:val="00441159"/>
    <w:rsid w:val="0046094E"/>
    <w:rsid w:val="00466B8C"/>
    <w:rsid w:val="00495119"/>
    <w:rsid w:val="004A1C3E"/>
    <w:rsid w:val="004B29B6"/>
    <w:rsid w:val="004B358E"/>
    <w:rsid w:val="004C7E97"/>
    <w:rsid w:val="004E30DC"/>
    <w:rsid w:val="004F28E0"/>
    <w:rsid w:val="00541C0F"/>
    <w:rsid w:val="00562A41"/>
    <w:rsid w:val="005721FF"/>
    <w:rsid w:val="00585EC3"/>
    <w:rsid w:val="00587DC5"/>
    <w:rsid w:val="005D148D"/>
    <w:rsid w:val="005F408E"/>
    <w:rsid w:val="00620995"/>
    <w:rsid w:val="00643984"/>
    <w:rsid w:val="00646A59"/>
    <w:rsid w:val="00652770"/>
    <w:rsid w:val="00663ED8"/>
    <w:rsid w:val="006757D8"/>
    <w:rsid w:val="0068683D"/>
    <w:rsid w:val="006A5359"/>
    <w:rsid w:val="006A61D2"/>
    <w:rsid w:val="006A761D"/>
    <w:rsid w:val="006B48A7"/>
    <w:rsid w:val="006C01E7"/>
    <w:rsid w:val="006D15CB"/>
    <w:rsid w:val="00702C77"/>
    <w:rsid w:val="00707F8D"/>
    <w:rsid w:val="00711AAE"/>
    <w:rsid w:val="007176BF"/>
    <w:rsid w:val="00722B97"/>
    <w:rsid w:val="00724B7C"/>
    <w:rsid w:val="007445D3"/>
    <w:rsid w:val="00745364"/>
    <w:rsid w:val="00751791"/>
    <w:rsid w:val="00765AA6"/>
    <w:rsid w:val="00766878"/>
    <w:rsid w:val="007C267A"/>
    <w:rsid w:val="007C3093"/>
    <w:rsid w:val="007C7002"/>
    <w:rsid w:val="00802A5E"/>
    <w:rsid w:val="0082652B"/>
    <w:rsid w:val="00832FC5"/>
    <w:rsid w:val="008348A7"/>
    <w:rsid w:val="00885185"/>
    <w:rsid w:val="0089412C"/>
    <w:rsid w:val="008A7B12"/>
    <w:rsid w:val="008B2F52"/>
    <w:rsid w:val="008C4736"/>
    <w:rsid w:val="008D1AA1"/>
    <w:rsid w:val="008F31A1"/>
    <w:rsid w:val="00904DE6"/>
    <w:rsid w:val="009141B9"/>
    <w:rsid w:val="00915F61"/>
    <w:rsid w:val="009179E7"/>
    <w:rsid w:val="00947CD0"/>
    <w:rsid w:val="00953F26"/>
    <w:rsid w:val="00976825"/>
    <w:rsid w:val="00976FDD"/>
    <w:rsid w:val="009A1396"/>
    <w:rsid w:val="009A4DF5"/>
    <w:rsid w:val="009D3704"/>
    <w:rsid w:val="009D3E92"/>
    <w:rsid w:val="009F0B7D"/>
    <w:rsid w:val="009F5A28"/>
    <w:rsid w:val="00A14AD1"/>
    <w:rsid w:val="00A72D06"/>
    <w:rsid w:val="00A748E1"/>
    <w:rsid w:val="00A80E4E"/>
    <w:rsid w:val="00A82285"/>
    <w:rsid w:val="00A85489"/>
    <w:rsid w:val="00AA05F3"/>
    <w:rsid w:val="00AA5EB6"/>
    <w:rsid w:val="00AB174B"/>
    <w:rsid w:val="00AB49ED"/>
    <w:rsid w:val="00AC63B0"/>
    <w:rsid w:val="00AD41CE"/>
    <w:rsid w:val="00AD5DB6"/>
    <w:rsid w:val="00AF456B"/>
    <w:rsid w:val="00B046B5"/>
    <w:rsid w:val="00B16C18"/>
    <w:rsid w:val="00B50870"/>
    <w:rsid w:val="00B54FC2"/>
    <w:rsid w:val="00B6699F"/>
    <w:rsid w:val="00B90C1A"/>
    <w:rsid w:val="00BC7BF4"/>
    <w:rsid w:val="00BD0C80"/>
    <w:rsid w:val="00BD4E2F"/>
    <w:rsid w:val="00BE5975"/>
    <w:rsid w:val="00BF565F"/>
    <w:rsid w:val="00C54161"/>
    <w:rsid w:val="00C73771"/>
    <w:rsid w:val="00CA1046"/>
    <w:rsid w:val="00CC48B5"/>
    <w:rsid w:val="00CE7299"/>
    <w:rsid w:val="00CF27AA"/>
    <w:rsid w:val="00CF324D"/>
    <w:rsid w:val="00CF4E9B"/>
    <w:rsid w:val="00CF6B19"/>
    <w:rsid w:val="00D406DD"/>
    <w:rsid w:val="00D9373D"/>
    <w:rsid w:val="00D970E3"/>
    <w:rsid w:val="00DC5D2B"/>
    <w:rsid w:val="00DD79CC"/>
    <w:rsid w:val="00DE21CB"/>
    <w:rsid w:val="00DF24BD"/>
    <w:rsid w:val="00DF48BE"/>
    <w:rsid w:val="00E211C3"/>
    <w:rsid w:val="00E22425"/>
    <w:rsid w:val="00E3421B"/>
    <w:rsid w:val="00E91633"/>
    <w:rsid w:val="00E948BC"/>
    <w:rsid w:val="00EA483B"/>
    <w:rsid w:val="00ED250D"/>
    <w:rsid w:val="00ED445E"/>
    <w:rsid w:val="00EE47FE"/>
    <w:rsid w:val="00EF0D85"/>
    <w:rsid w:val="00F16CA8"/>
    <w:rsid w:val="00F332BD"/>
    <w:rsid w:val="00F5789F"/>
    <w:rsid w:val="00F60643"/>
    <w:rsid w:val="00F62328"/>
    <w:rsid w:val="00F86A16"/>
    <w:rsid w:val="00FA1F8C"/>
    <w:rsid w:val="00FB6A5D"/>
    <w:rsid w:val="00FD1706"/>
    <w:rsid w:val="00FD4340"/>
    <w:rsid w:val="00FD64D7"/>
    <w:rsid w:val="00FE3A84"/>
    <w:rsid w:val="00FF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E737"/>
  <w15:docId w15:val="{84DFBD29-7770-402B-BB4B-694FC35D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3E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3E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3A6DBA"/>
    <w:pPr>
      <w:ind w:left="720"/>
      <w:contextualSpacing/>
    </w:pPr>
  </w:style>
  <w:style w:type="table" w:styleId="LightShading">
    <w:name w:val="Light Shading"/>
    <w:basedOn w:val="TableNormal"/>
    <w:uiPriority w:val="60"/>
    <w:rsid w:val="004B35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4B358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C30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CTE13</dc:creator>
  <cp:lastModifiedBy>Lahmar Info</cp:lastModifiedBy>
  <cp:revision>4</cp:revision>
  <cp:lastPrinted>2024-07-28T23:54:00Z</cp:lastPrinted>
  <dcterms:created xsi:type="dcterms:W3CDTF">2024-09-03T13:01:00Z</dcterms:created>
  <dcterms:modified xsi:type="dcterms:W3CDTF">2024-09-03T13:08:00Z</dcterms:modified>
</cp:coreProperties>
</file>